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76" w:lineRule="auto"/>
        <w:jc w:val="center"/>
        <w:rPr>
          <w:b w:val="1"/>
          <w:u w:val="single"/>
        </w:rPr>
      </w:pPr>
      <w:r w:rsidDel="00000000" w:rsidR="00000000" w:rsidRPr="00000000">
        <w:rPr>
          <w:b w:val="1"/>
          <w:u w:val="single"/>
          <w:rtl w:val="0"/>
        </w:rPr>
        <w:t xml:space="preserve">Foundation Subject Planning document</w:t>
      </w:r>
    </w:p>
    <w:p w:rsidR="00000000" w:rsidDel="00000000" w:rsidP="00000000" w:rsidRDefault="00000000" w:rsidRPr="00000000" w14:paraId="00000002">
      <w:pPr>
        <w:widowControl w:val="0"/>
        <w:spacing w:line="276" w:lineRule="auto"/>
        <w:rPr/>
      </w:pPr>
      <w:r w:rsidDel="00000000" w:rsidR="00000000" w:rsidRPr="00000000">
        <w:rPr>
          <w:rtl w:val="0"/>
        </w:rPr>
      </w:r>
    </w:p>
    <w:tbl>
      <w:tblPr>
        <w:tblStyle w:val="Table1"/>
        <w:tblW w:w="15075.0" w:type="dxa"/>
        <w:jc w:val="left"/>
        <w:tblInd w:w="-60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00"/>
        <w:gridCol w:w="4005"/>
        <w:gridCol w:w="4875"/>
        <w:gridCol w:w="4995"/>
        <w:tblGridChange w:id="0">
          <w:tblGrid>
            <w:gridCol w:w="1200"/>
            <w:gridCol w:w="4005"/>
            <w:gridCol w:w="4875"/>
            <w:gridCol w:w="4995"/>
          </w:tblGrid>
        </w:tblGridChange>
      </w:tblGrid>
      <w:tr>
        <w:trPr>
          <w:cantSplit w:val="0"/>
          <w:trHeight w:val="642" w:hRule="atLeast"/>
          <w:tblHeader w:val="0"/>
        </w:trPr>
        <w:tc>
          <w:tcPr>
            <w:gridSpan w:val="4"/>
            <w:shd w:fill="ff00ff" w:val="clear"/>
          </w:tcPr>
          <w:p w:rsidR="00000000" w:rsidDel="00000000" w:rsidP="00000000" w:rsidRDefault="00000000" w:rsidRPr="00000000" w14:paraId="00000003">
            <w:pPr>
              <w:spacing w:line="240" w:lineRule="auto"/>
              <w:jc w:val="center"/>
              <w:rPr>
                <w:rFonts w:ascii="Calibri" w:cs="Calibri" w:eastAsia="Calibri" w:hAnsi="Calibri"/>
                <w:sz w:val="46"/>
                <w:szCs w:val="46"/>
              </w:rPr>
            </w:pPr>
            <w:r w:rsidDel="00000000" w:rsidR="00000000" w:rsidRPr="00000000">
              <w:rPr>
                <w:rFonts w:ascii="Calibri" w:cs="Calibri" w:eastAsia="Calibri" w:hAnsi="Calibri"/>
                <w:sz w:val="46"/>
                <w:szCs w:val="46"/>
                <w:rtl w:val="0"/>
              </w:rPr>
              <w:t xml:space="preserve">In the Past  (Year 3)</w:t>
            </w:r>
          </w:p>
          <w:p w:rsidR="00000000" w:rsidDel="00000000" w:rsidP="00000000" w:rsidRDefault="00000000" w:rsidRPr="00000000" w14:paraId="00000004">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05">
            <w:pPr>
              <w:spacing w:line="240" w:lineRule="auto"/>
              <w:rPr>
                <w:rFonts w:ascii="Calibri" w:cs="Calibri" w:eastAsia="Calibri" w:hAnsi="Calibri"/>
              </w:rPr>
            </w:pPr>
            <w:r w:rsidDel="00000000" w:rsidR="00000000" w:rsidRPr="00000000">
              <w:rPr>
                <w:rtl w:val="0"/>
              </w:rPr>
            </w:r>
          </w:p>
        </w:tc>
      </w:tr>
      <w:tr>
        <w:trPr>
          <w:cantSplit w:val="0"/>
          <w:trHeight w:val="642" w:hRule="atLeast"/>
          <w:tblHeader w:val="0"/>
        </w:trPr>
        <w:tc>
          <w:tcPr/>
          <w:p w:rsidR="00000000" w:rsidDel="00000000" w:rsidP="00000000" w:rsidRDefault="00000000" w:rsidRPr="00000000" w14:paraId="00000009">
            <w:pPr>
              <w:spacing w:line="240" w:lineRule="auto"/>
              <w:rPr>
                <w:sz w:val="20"/>
                <w:szCs w:val="20"/>
              </w:rPr>
            </w:pPr>
            <w:bookmarkStart w:colFirst="0" w:colLast="0" w:name="_pxrj8b1ig157" w:id="0"/>
            <w:bookmarkEnd w:id="0"/>
            <w:r w:rsidDel="00000000" w:rsidR="00000000" w:rsidRPr="00000000">
              <w:rPr>
                <w:rtl w:val="0"/>
              </w:rPr>
            </w:r>
          </w:p>
        </w:tc>
        <w:tc>
          <w:tcPr/>
          <w:p w:rsidR="00000000" w:rsidDel="00000000" w:rsidP="00000000" w:rsidRDefault="00000000" w:rsidRPr="00000000" w14:paraId="0000000A">
            <w:pPr>
              <w:spacing w:line="240" w:lineRule="auto"/>
              <w:jc w:val="center"/>
              <w:rPr>
                <w:sz w:val="24"/>
                <w:szCs w:val="24"/>
              </w:rPr>
            </w:pPr>
            <w:r w:rsidDel="00000000" w:rsidR="00000000" w:rsidRPr="00000000">
              <w:rPr>
                <w:sz w:val="24"/>
                <w:szCs w:val="24"/>
                <w:rtl w:val="0"/>
              </w:rPr>
              <w:t xml:space="preserve">Session 1</w:t>
            </w:r>
          </w:p>
          <w:p w:rsidR="00000000" w:rsidDel="00000000" w:rsidP="00000000" w:rsidRDefault="00000000" w:rsidRPr="00000000" w14:paraId="0000000B">
            <w:pPr>
              <w:spacing w:line="240" w:lineRule="auto"/>
              <w:jc w:val="center"/>
              <w:rPr>
                <w:sz w:val="24"/>
                <w:szCs w:val="24"/>
              </w:rPr>
            </w:pPr>
            <w:r w:rsidDel="00000000" w:rsidR="00000000" w:rsidRPr="00000000">
              <w:rPr>
                <w:sz w:val="24"/>
                <w:szCs w:val="24"/>
                <w:highlight w:val="white"/>
                <w:rtl w:val="0"/>
              </w:rPr>
              <w:t xml:space="preserve">High lo, middle lo</w:t>
            </w:r>
            <w:r w:rsidDel="00000000" w:rsidR="00000000" w:rsidRPr="00000000">
              <w:rPr>
                <w:rtl w:val="0"/>
              </w:rPr>
            </w:r>
          </w:p>
        </w:tc>
        <w:tc>
          <w:tcPr/>
          <w:p w:rsidR="00000000" w:rsidDel="00000000" w:rsidP="00000000" w:rsidRDefault="00000000" w:rsidRPr="00000000" w14:paraId="0000000C">
            <w:pPr>
              <w:spacing w:line="240" w:lineRule="auto"/>
              <w:jc w:val="center"/>
              <w:rPr>
                <w:sz w:val="24"/>
                <w:szCs w:val="24"/>
              </w:rPr>
            </w:pPr>
            <w:r w:rsidDel="00000000" w:rsidR="00000000" w:rsidRPr="00000000">
              <w:rPr>
                <w:sz w:val="24"/>
                <w:szCs w:val="24"/>
                <w:rtl w:val="0"/>
              </w:rPr>
              <w:t xml:space="preserve">Session 2 </w:t>
            </w:r>
          </w:p>
          <w:p w:rsidR="00000000" w:rsidDel="00000000" w:rsidP="00000000" w:rsidRDefault="00000000" w:rsidRPr="00000000" w14:paraId="0000000D">
            <w:pPr>
              <w:spacing w:line="240" w:lineRule="auto"/>
              <w:jc w:val="center"/>
              <w:rPr>
                <w:sz w:val="24"/>
                <w:szCs w:val="24"/>
              </w:rPr>
            </w:pPr>
            <w:r w:rsidDel="00000000" w:rsidR="00000000" w:rsidRPr="00000000">
              <w:rPr>
                <w:sz w:val="24"/>
                <w:szCs w:val="24"/>
                <w:highlight w:val="white"/>
                <w:rtl w:val="0"/>
              </w:rPr>
              <w:t xml:space="preserve">Back in time</w:t>
            </w:r>
            <w:r w:rsidDel="00000000" w:rsidR="00000000" w:rsidRPr="00000000">
              <w:rPr>
                <w:rtl w:val="0"/>
              </w:rPr>
            </w:r>
          </w:p>
        </w:tc>
        <w:tc>
          <w:tcPr/>
          <w:p w:rsidR="00000000" w:rsidDel="00000000" w:rsidP="00000000" w:rsidRDefault="00000000" w:rsidRPr="00000000" w14:paraId="0000000E">
            <w:pPr>
              <w:spacing w:line="240" w:lineRule="auto"/>
              <w:jc w:val="center"/>
              <w:rPr>
                <w:sz w:val="24"/>
                <w:szCs w:val="24"/>
              </w:rPr>
            </w:pPr>
            <w:r w:rsidDel="00000000" w:rsidR="00000000" w:rsidRPr="00000000">
              <w:rPr>
                <w:sz w:val="24"/>
                <w:szCs w:val="24"/>
                <w:rtl w:val="0"/>
              </w:rPr>
              <w:t xml:space="preserve">Session 3</w:t>
            </w:r>
          </w:p>
          <w:p w:rsidR="00000000" w:rsidDel="00000000" w:rsidP="00000000" w:rsidRDefault="00000000" w:rsidRPr="00000000" w14:paraId="0000000F">
            <w:pPr>
              <w:spacing w:line="240" w:lineRule="auto"/>
              <w:jc w:val="center"/>
              <w:rPr>
                <w:sz w:val="24"/>
                <w:szCs w:val="24"/>
              </w:rPr>
            </w:pPr>
            <w:r w:rsidDel="00000000" w:rsidR="00000000" w:rsidRPr="00000000">
              <w:rPr>
                <w:sz w:val="24"/>
                <w:szCs w:val="24"/>
                <w:highlight w:val="white"/>
                <w:rtl w:val="0"/>
              </w:rPr>
              <w:t xml:space="preserve">Bransle Simple  </w:t>
            </w:r>
            <w:r w:rsidDel="00000000" w:rsidR="00000000" w:rsidRPr="00000000">
              <w:rPr>
                <w:rtl w:val="0"/>
              </w:rPr>
            </w:r>
          </w:p>
        </w:tc>
      </w:tr>
      <w:tr>
        <w:trPr>
          <w:cantSplit w:val="0"/>
          <w:trHeight w:val="671" w:hRule="atLeast"/>
          <w:tblHeader w:val="0"/>
        </w:trPr>
        <w:tc>
          <w:tcPr/>
          <w:p w:rsidR="00000000" w:rsidDel="00000000" w:rsidP="00000000" w:rsidRDefault="00000000" w:rsidRPr="00000000" w14:paraId="00000010">
            <w:pPr>
              <w:spacing w:line="240" w:lineRule="auto"/>
              <w:rPr>
                <w:sz w:val="20"/>
                <w:szCs w:val="20"/>
              </w:rPr>
            </w:pPr>
            <w:r w:rsidDel="00000000" w:rsidR="00000000" w:rsidRPr="00000000">
              <w:rPr>
                <w:sz w:val="20"/>
                <w:szCs w:val="20"/>
                <w:rtl w:val="0"/>
              </w:rPr>
              <w:t xml:space="preserve">Learning Objective:</w:t>
            </w:r>
          </w:p>
          <w:p w:rsidR="00000000" w:rsidDel="00000000" w:rsidP="00000000" w:rsidRDefault="00000000" w:rsidRPr="00000000" w14:paraId="00000011">
            <w:pPr>
              <w:spacing w:line="240" w:lineRule="auto"/>
              <w:rPr>
                <w:sz w:val="20"/>
                <w:szCs w:val="20"/>
              </w:rPr>
            </w:pPr>
            <w:r w:rsidDel="00000000" w:rsidR="00000000" w:rsidRPr="00000000">
              <w:rPr>
                <w:rtl w:val="0"/>
              </w:rPr>
            </w:r>
          </w:p>
        </w:tc>
        <w:tc>
          <w:tcPr/>
          <w:p w:rsidR="00000000" w:rsidDel="00000000" w:rsidP="00000000" w:rsidRDefault="00000000" w:rsidRPr="00000000" w14:paraId="00000012">
            <w:pPr>
              <w:spacing w:line="240" w:lineRule="auto"/>
              <w:rPr>
                <w:rFonts w:ascii="Calibri" w:cs="Calibri" w:eastAsia="Calibri" w:hAnsi="Calibri"/>
              </w:rPr>
            </w:pPr>
            <w:r w:rsidDel="00000000" w:rsidR="00000000" w:rsidRPr="00000000">
              <w:rPr>
                <w:rFonts w:ascii="Calibri" w:cs="Calibri" w:eastAsia="Calibri" w:hAnsi="Calibri"/>
                <w:rtl w:val="0"/>
              </w:rPr>
              <w:t xml:space="preserve">To learn to read simple pitch notation. </w:t>
            </w:r>
            <w:r w:rsidDel="00000000" w:rsidR="00000000" w:rsidRPr="00000000">
              <w:rPr>
                <w:rtl w:val="0"/>
              </w:rPr>
            </w:r>
          </w:p>
        </w:tc>
        <w:tc>
          <w:tcPr/>
          <w:p w:rsidR="00000000" w:rsidDel="00000000" w:rsidP="00000000" w:rsidRDefault="00000000" w:rsidRPr="00000000" w14:paraId="00000013">
            <w:pPr>
              <w:spacing w:line="240" w:lineRule="auto"/>
              <w:rPr>
                <w:rFonts w:ascii="Calibri" w:cs="Calibri" w:eastAsia="Calibri" w:hAnsi="Calibri"/>
              </w:rPr>
            </w:pPr>
            <w:r w:rsidDel="00000000" w:rsidR="00000000" w:rsidRPr="00000000">
              <w:rPr>
                <w:rFonts w:ascii="Calibri" w:cs="Calibri" w:eastAsia="Calibri" w:hAnsi="Calibri"/>
                <w:rtl w:val="0"/>
              </w:rPr>
              <w:t xml:space="preserve">To understand and use pitch notation. </w:t>
            </w:r>
          </w:p>
        </w:tc>
        <w:tc>
          <w:tcPr/>
          <w:p w:rsidR="00000000" w:rsidDel="00000000" w:rsidP="00000000" w:rsidRDefault="00000000" w:rsidRPr="00000000" w14:paraId="00000014">
            <w:pPr>
              <w:spacing w:line="240" w:lineRule="auto"/>
              <w:rPr>
                <w:rFonts w:ascii="Calibri" w:cs="Calibri" w:eastAsia="Calibri" w:hAnsi="Calibri"/>
              </w:rPr>
            </w:pPr>
            <w:r w:rsidDel="00000000" w:rsidR="00000000" w:rsidRPr="00000000">
              <w:rPr>
                <w:rFonts w:ascii="Calibri" w:cs="Calibri" w:eastAsia="Calibri" w:hAnsi="Calibri"/>
                <w:rtl w:val="0"/>
              </w:rPr>
              <w:t xml:space="preserve">To read simple rhythm notation. </w:t>
            </w:r>
          </w:p>
        </w:tc>
      </w:tr>
      <w:tr>
        <w:trPr>
          <w:cantSplit w:val="0"/>
          <w:trHeight w:val="954.9609375" w:hRule="atLeast"/>
          <w:tblHeader w:val="0"/>
        </w:trPr>
        <w:tc>
          <w:tcPr/>
          <w:p w:rsidR="00000000" w:rsidDel="00000000" w:rsidP="00000000" w:rsidRDefault="00000000" w:rsidRPr="00000000" w14:paraId="00000015">
            <w:pPr>
              <w:spacing w:line="240" w:lineRule="auto"/>
              <w:rPr>
                <w:sz w:val="20"/>
                <w:szCs w:val="20"/>
              </w:rPr>
            </w:pPr>
            <w:r w:rsidDel="00000000" w:rsidR="00000000" w:rsidRPr="00000000">
              <w:rPr>
                <w:sz w:val="20"/>
                <w:szCs w:val="20"/>
                <w:rtl w:val="0"/>
              </w:rPr>
              <w:t xml:space="preserve">Concept focus :</w:t>
            </w:r>
          </w:p>
        </w:tc>
        <w:tc>
          <w:tcPr/>
          <w:p w:rsidR="00000000" w:rsidDel="00000000" w:rsidP="00000000" w:rsidRDefault="00000000" w:rsidRPr="00000000" w14:paraId="00000016">
            <w:pPr>
              <w:spacing w:line="240" w:lineRule="auto"/>
              <w:rPr>
                <w:rFonts w:ascii="Calibri" w:cs="Calibri" w:eastAsia="Calibri" w:hAnsi="Calibri"/>
              </w:rPr>
            </w:pPr>
            <w:r w:rsidDel="00000000" w:rsidR="00000000" w:rsidRPr="00000000">
              <w:rPr>
                <w:rFonts w:ascii="Calibri" w:cs="Calibri" w:eastAsia="Calibri" w:hAnsi="Calibri"/>
                <w:rtl w:val="0"/>
              </w:rPr>
              <w:t xml:space="preserve">Pitch </w:t>
            </w:r>
            <w:r w:rsidDel="00000000" w:rsidR="00000000" w:rsidRPr="00000000">
              <w:rPr>
                <w:rtl w:val="0"/>
              </w:rPr>
            </w:r>
          </w:p>
        </w:tc>
        <w:tc>
          <w:tcPr/>
          <w:p w:rsidR="00000000" w:rsidDel="00000000" w:rsidP="00000000" w:rsidRDefault="00000000" w:rsidRPr="00000000" w14:paraId="00000017">
            <w:pPr>
              <w:spacing w:line="240" w:lineRule="auto"/>
              <w:rPr>
                <w:rFonts w:ascii="Calibri" w:cs="Calibri" w:eastAsia="Calibri" w:hAnsi="Calibri"/>
              </w:rPr>
            </w:pPr>
            <w:r w:rsidDel="00000000" w:rsidR="00000000" w:rsidRPr="00000000">
              <w:rPr>
                <w:rFonts w:ascii="Calibri" w:cs="Calibri" w:eastAsia="Calibri" w:hAnsi="Calibri"/>
                <w:rtl w:val="0"/>
              </w:rPr>
              <w:t xml:space="preserve">Pitch</w:t>
            </w:r>
          </w:p>
        </w:tc>
        <w:tc>
          <w:tcPr/>
          <w:p w:rsidR="00000000" w:rsidDel="00000000" w:rsidP="00000000" w:rsidRDefault="00000000" w:rsidRPr="00000000" w14:paraId="00000018">
            <w:pPr>
              <w:spacing w:line="240" w:lineRule="auto"/>
              <w:rPr>
                <w:rFonts w:ascii="Calibri" w:cs="Calibri" w:eastAsia="Calibri" w:hAnsi="Calibri"/>
              </w:rPr>
            </w:pPr>
            <w:r w:rsidDel="00000000" w:rsidR="00000000" w:rsidRPr="00000000">
              <w:rPr>
                <w:rFonts w:ascii="Calibri" w:cs="Calibri" w:eastAsia="Calibri" w:hAnsi="Calibri"/>
                <w:rtl w:val="0"/>
              </w:rPr>
              <w:t xml:space="preserve">Pitch </w:t>
            </w:r>
          </w:p>
        </w:tc>
      </w:tr>
      <w:tr>
        <w:trPr>
          <w:cantSplit w:val="0"/>
          <w:trHeight w:val="954.9609375" w:hRule="atLeast"/>
          <w:tblHeader w:val="0"/>
        </w:trPr>
        <w:tc>
          <w:tcPr/>
          <w:p w:rsidR="00000000" w:rsidDel="00000000" w:rsidP="00000000" w:rsidRDefault="00000000" w:rsidRPr="00000000" w14:paraId="00000019">
            <w:pPr>
              <w:spacing w:line="240" w:lineRule="auto"/>
              <w:rPr>
                <w:sz w:val="20"/>
                <w:szCs w:val="20"/>
              </w:rPr>
            </w:pPr>
            <w:r w:rsidDel="00000000" w:rsidR="00000000" w:rsidRPr="00000000">
              <w:rPr>
                <w:sz w:val="20"/>
                <w:szCs w:val="20"/>
                <w:rtl w:val="0"/>
              </w:rPr>
              <w:t xml:space="preserve">Asessment:</w:t>
            </w:r>
          </w:p>
        </w:tc>
        <w:tc>
          <w:tcPr/>
          <w:p w:rsidR="00000000" w:rsidDel="00000000" w:rsidP="00000000" w:rsidRDefault="00000000" w:rsidRPr="00000000" w14:paraId="0000001A">
            <w:pPr>
              <w:spacing w:line="240" w:lineRule="auto"/>
              <w:rPr>
                <w:rFonts w:ascii="Calibri" w:cs="Calibri" w:eastAsia="Calibri" w:hAnsi="Calibri"/>
              </w:rPr>
            </w:pPr>
            <w:r w:rsidDel="00000000" w:rsidR="00000000" w:rsidRPr="00000000">
              <w:rPr>
                <w:rFonts w:ascii="Calibri" w:cs="Calibri" w:eastAsia="Calibri" w:hAnsi="Calibri"/>
                <w:rtl w:val="0"/>
              </w:rPr>
              <w:t xml:space="preserve">B:There are some good examples of singing with accurate pitch and tune.</w:t>
            </w:r>
          </w:p>
          <w:p w:rsidR="00000000" w:rsidDel="00000000" w:rsidP="00000000" w:rsidRDefault="00000000" w:rsidRPr="00000000" w14:paraId="0000001B">
            <w:pPr>
              <w:spacing w:line="240" w:lineRule="auto"/>
              <w:rPr>
                <w:rFonts w:ascii="Calibri" w:cs="Calibri" w:eastAsia="Calibri" w:hAnsi="Calibri"/>
              </w:rPr>
            </w:pPr>
            <w:r w:rsidDel="00000000" w:rsidR="00000000" w:rsidRPr="00000000">
              <w:rPr>
                <w:rFonts w:ascii="Calibri" w:cs="Calibri" w:eastAsia="Calibri" w:hAnsi="Calibri"/>
                <w:rtl w:val="0"/>
              </w:rPr>
              <w:t xml:space="preserve">A:Generally, singing  in familiar situations is done with accurate pitch and tune.</w:t>
            </w:r>
          </w:p>
          <w:p w:rsidR="00000000" w:rsidDel="00000000" w:rsidP="00000000" w:rsidRDefault="00000000" w:rsidRPr="00000000" w14:paraId="0000001C">
            <w:pPr>
              <w:spacing w:line="240" w:lineRule="auto"/>
              <w:rPr>
                <w:rFonts w:ascii="Calibri" w:cs="Calibri" w:eastAsia="Calibri" w:hAnsi="Calibri"/>
              </w:rPr>
            </w:pPr>
            <w:r w:rsidDel="00000000" w:rsidR="00000000" w:rsidRPr="00000000">
              <w:rPr>
                <w:rFonts w:ascii="Calibri" w:cs="Calibri" w:eastAsia="Calibri" w:hAnsi="Calibri"/>
                <w:rtl w:val="0"/>
              </w:rPr>
              <w:t xml:space="preserve">E: In a wide variety of differing situations, singing is done with accurate pitch and tune.</w:t>
            </w:r>
          </w:p>
        </w:tc>
        <w:tc>
          <w:tcPr/>
          <w:p w:rsidR="00000000" w:rsidDel="00000000" w:rsidP="00000000" w:rsidRDefault="00000000" w:rsidRPr="00000000" w14:paraId="0000001D">
            <w:pPr>
              <w:spacing w:line="240" w:lineRule="auto"/>
              <w:rPr>
                <w:rFonts w:ascii="Calibri" w:cs="Calibri" w:eastAsia="Calibri" w:hAnsi="Calibri"/>
              </w:rPr>
            </w:pPr>
            <w:r w:rsidDel="00000000" w:rsidR="00000000" w:rsidRPr="00000000">
              <w:rPr>
                <w:rFonts w:ascii="Calibri" w:cs="Calibri" w:eastAsia="Calibri" w:hAnsi="Calibri"/>
                <w:rtl w:val="0"/>
              </w:rPr>
              <w:t xml:space="preserve">B: There are some good examples of holding a simple part within a</w:t>
            </w:r>
          </w:p>
          <w:p w:rsidR="00000000" w:rsidDel="00000000" w:rsidP="00000000" w:rsidRDefault="00000000" w:rsidRPr="00000000" w14:paraId="0000001E">
            <w:pPr>
              <w:spacing w:line="240" w:lineRule="auto"/>
              <w:rPr>
                <w:rFonts w:ascii="Calibri" w:cs="Calibri" w:eastAsia="Calibri" w:hAnsi="Calibri"/>
              </w:rPr>
            </w:pPr>
            <w:r w:rsidDel="00000000" w:rsidR="00000000" w:rsidRPr="00000000">
              <w:rPr>
                <w:rFonts w:ascii="Calibri" w:cs="Calibri" w:eastAsia="Calibri" w:hAnsi="Calibri"/>
                <w:rtl w:val="0"/>
              </w:rPr>
              <w:t xml:space="preserve">group. </w:t>
            </w:r>
          </w:p>
          <w:p w:rsidR="00000000" w:rsidDel="00000000" w:rsidP="00000000" w:rsidRDefault="00000000" w:rsidRPr="00000000" w14:paraId="0000001F">
            <w:pPr>
              <w:spacing w:line="240" w:lineRule="auto"/>
              <w:rPr>
                <w:rFonts w:ascii="Calibri" w:cs="Calibri" w:eastAsia="Calibri" w:hAnsi="Calibri"/>
              </w:rPr>
            </w:pPr>
            <w:r w:rsidDel="00000000" w:rsidR="00000000" w:rsidRPr="00000000">
              <w:rPr>
                <w:rFonts w:ascii="Calibri" w:cs="Calibri" w:eastAsia="Calibri" w:hAnsi="Calibri"/>
                <w:rtl w:val="0"/>
              </w:rPr>
              <w:t xml:space="preserve">A:Generally, a simple part is held well within a group.</w:t>
            </w:r>
          </w:p>
          <w:p w:rsidR="00000000" w:rsidDel="00000000" w:rsidP="00000000" w:rsidRDefault="00000000" w:rsidRPr="00000000" w14:paraId="00000020">
            <w:pPr>
              <w:spacing w:line="240" w:lineRule="auto"/>
              <w:rPr>
                <w:rFonts w:ascii="Calibri" w:cs="Calibri" w:eastAsia="Calibri" w:hAnsi="Calibri"/>
              </w:rPr>
            </w:pPr>
            <w:r w:rsidDel="00000000" w:rsidR="00000000" w:rsidRPr="00000000">
              <w:rPr>
                <w:rFonts w:ascii="Calibri" w:cs="Calibri" w:eastAsia="Calibri" w:hAnsi="Calibri"/>
                <w:rtl w:val="0"/>
              </w:rPr>
              <w:t xml:space="preserve">E:Simple parts are held very well within a group.</w:t>
            </w:r>
          </w:p>
        </w:tc>
        <w:tc>
          <w:tcPr/>
          <w:p w:rsidR="00000000" w:rsidDel="00000000" w:rsidP="00000000" w:rsidRDefault="00000000" w:rsidRPr="00000000" w14:paraId="00000021">
            <w:pPr>
              <w:rPr>
                <w:rFonts w:ascii="Calibri" w:cs="Calibri" w:eastAsia="Calibri" w:hAnsi="Calibri"/>
              </w:rPr>
            </w:pPr>
            <w:r w:rsidDel="00000000" w:rsidR="00000000" w:rsidRPr="00000000">
              <w:rPr>
                <w:rFonts w:ascii="Calibri" w:cs="Calibri" w:eastAsia="Calibri" w:hAnsi="Calibri"/>
                <w:rtl w:val="0"/>
              </w:rPr>
              <w:t xml:space="preserve">B: There are some good examples of holding a simple part within a</w:t>
            </w:r>
          </w:p>
          <w:p w:rsidR="00000000" w:rsidDel="00000000" w:rsidP="00000000" w:rsidRDefault="00000000" w:rsidRPr="00000000" w14:paraId="00000022">
            <w:pPr>
              <w:rPr>
                <w:rFonts w:ascii="Calibri" w:cs="Calibri" w:eastAsia="Calibri" w:hAnsi="Calibri"/>
              </w:rPr>
            </w:pPr>
            <w:r w:rsidDel="00000000" w:rsidR="00000000" w:rsidRPr="00000000">
              <w:rPr>
                <w:rFonts w:ascii="Calibri" w:cs="Calibri" w:eastAsia="Calibri" w:hAnsi="Calibri"/>
                <w:rtl w:val="0"/>
              </w:rPr>
              <w:t xml:space="preserve">group. </w:t>
            </w:r>
          </w:p>
          <w:p w:rsidR="00000000" w:rsidDel="00000000" w:rsidP="00000000" w:rsidRDefault="00000000" w:rsidRPr="00000000" w14:paraId="00000023">
            <w:pPr>
              <w:rPr>
                <w:rFonts w:ascii="Calibri" w:cs="Calibri" w:eastAsia="Calibri" w:hAnsi="Calibri"/>
              </w:rPr>
            </w:pPr>
            <w:r w:rsidDel="00000000" w:rsidR="00000000" w:rsidRPr="00000000">
              <w:rPr>
                <w:rFonts w:ascii="Calibri" w:cs="Calibri" w:eastAsia="Calibri" w:hAnsi="Calibri"/>
                <w:rtl w:val="0"/>
              </w:rPr>
              <w:t xml:space="preserve">A:Generally, a simple part is held well within a group.</w:t>
            </w:r>
          </w:p>
          <w:p w:rsidR="00000000" w:rsidDel="00000000" w:rsidP="00000000" w:rsidRDefault="00000000" w:rsidRPr="00000000" w14:paraId="00000024">
            <w:pPr>
              <w:rPr>
                <w:rFonts w:ascii="Calibri" w:cs="Calibri" w:eastAsia="Calibri" w:hAnsi="Calibri"/>
              </w:rPr>
            </w:pPr>
            <w:r w:rsidDel="00000000" w:rsidR="00000000" w:rsidRPr="00000000">
              <w:rPr>
                <w:rFonts w:ascii="Calibri" w:cs="Calibri" w:eastAsia="Calibri" w:hAnsi="Calibri"/>
                <w:rtl w:val="0"/>
              </w:rPr>
              <w:t xml:space="preserve">E:Simple parts are held very well within a group.</w:t>
            </w:r>
          </w:p>
        </w:tc>
      </w:tr>
      <w:tr>
        <w:trPr>
          <w:cantSplit w:val="0"/>
          <w:trHeight w:val="642" w:hRule="atLeast"/>
          <w:tblHeader w:val="0"/>
        </w:trPr>
        <w:tc>
          <w:tcPr/>
          <w:p w:rsidR="00000000" w:rsidDel="00000000" w:rsidP="00000000" w:rsidRDefault="00000000" w:rsidRPr="00000000" w14:paraId="00000025">
            <w:pPr>
              <w:spacing w:line="240" w:lineRule="auto"/>
              <w:rPr>
                <w:sz w:val="20"/>
                <w:szCs w:val="20"/>
              </w:rPr>
            </w:pPr>
            <w:r w:rsidDel="00000000" w:rsidR="00000000" w:rsidRPr="00000000">
              <w:rPr>
                <w:sz w:val="20"/>
                <w:szCs w:val="20"/>
                <w:rtl w:val="0"/>
              </w:rPr>
              <w:t xml:space="preserve">Task ideas  including differentiation:</w:t>
            </w:r>
          </w:p>
        </w:tc>
        <w:tc>
          <w:tcPr/>
          <w:p w:rsidR="00000000" w:rsidDel="00000000" w:rsidP="00000000" w:rsidRDefault="00000000" w:rsidRPr="00000000" w14:paraId="00000026">
            <w:pPr>
              <w:spacing w:line="240" w:lineRule="auto"/>
              <w:rPr>
                <w:b w:val="1"/>
                <w:color w:val="333333"/>
                <w:sz w:val="21"/>
                <w:szCs w:val="21"/>
                <w:highlight w:val="white"/>
                <w:u w:val="single"/>
              </w:rPr>
            </w:pPr>
            <w:r w:rsidDel="00000000" w:rsidR="00000000" w:rsidRPr="00000000">
              <w:rPr>
                <w:b w:val="1"/>
                <w:color w:val="333333"/>
                <w:sz w:val="21"/>
                <w:szCs w:val="21"/>
                <w:highlight w:val="white"/>
                <w:u w:val="single"/>
                <w:rtl w:val="0"/>
              </w:rPr>
              <w:t xml:space="preserve">Activity 1</w:t>
            </w:r>
          </w:p>
          <w:p w:rsidR="00000000" w:rsidDel="00000000" w:rsidP="00000000" w:rsidRDefault="00000000" w:rsidRPr="00000000" w14:paraId="00000027">
            <w:pPr>
              <w:spacing w:line="240" w:lineRule="auto"/>
              <w:rPr>
                <w:b w:val="1"/>
                <w:color w:val="333333"/>
                <w:sz w:val="21"/>
                <w:szCs w:val="21"/>
                <w:highlight w:val="white"/>
                <w:u w:val="single"/>
              </w:rPr>
            </w:pPr>
            <w:r w:rsidDel="00000000" w:rsidR="00000000" w:rsidRPr="00000000">
              <w:rPr>
                <w:rtl w:val="0"/>
              </w:rPr>
            </w:r>
          </w:p>
          <w:p w:rsidR="00000000" w:rsidDel="00000000" w:rsidP="00000000" w:rsidRDefault="00000000" w:rsidRPr="00000000" w14:paraId="00000028">
            <w:pPr>
              <w:shd w:fill="ffffff" w:val="clear"/>
              <w:spacing w:after="160" w:lineRule="auto"/>
              <w:rPr>
                <w:color w:val="333333"/>
                <w:sz w:val="21"/>
                <w:szCs w:val="21"/>
                <w:highlight w:val="white"/>
              </w:rPr>
            </w:pPr>
            <w:r w:rsidDel="00000000" w:rsidR="00000000" w:rsidRPr="00000000">
              <w:rPr>
                <w:color w:val="333333"/>
                <w:sz w:val="21"/>
                <w:szCs w:val="21"/>
                <w:highlight w:val="white"/>
                <w:rtl w:val="0"/>
              </w:rPr>
              <w:t xml:space="preserve">Watch the movie demonstration of the singing game, </w:t>
            </w:r>
            <w:r w:rsidDel="00000000" w:rsidR="00000000" w:rsidRPr="00000000">
              <w:rPr>
                <w:i w:val="1"/>
                <w:color w:val="333333"/>
                <w:sz w:val="21"/>
                <w:szCs w:val="21"/>
                <w:highlight w:val="white"/>
                <w:rtl w:val="0"/>
              </w:rPr>
              <w:t xml:space="preserve">Hi lo, middle lo</w:t>
            </w:r>
            <w:r w:rsidDel="00000000" w:rsidR="00000000" w:rsidRPr="00000000">
              <w:rPr>
                <w:color w:val="333333"/>
                <w:sz w:val="21"/>
                <w:szCs w:val="21"/>
                <w:highlight w:val="white"/>
                <w:rtl w:val="0"/>
              </w:rPr>
              <w:t xml:space="preserve">. Discuss how the game mimics the melodic pitch:</w:t>
            </w:r>
          </w:p>
          <w:p w:rsidR="00000000" w:rsidDel="00000000" w:rsidP="00000000" w:rsidRDefault="00000000" w:rsidRPr="00000000" w14:paraId="00000029">
            <w:pPr>
              <w:shd w:fill="ffffff" w:val="clear"/>
              <w:spacing w:after="160" w:lineRule="auto"/>
              <w:rPr>
                <w:color w:val="333333"/>
                <w:sz w:val="21"/>
                <w:szCs w:val="21"/>
                <w:highlight w:val="white"/>
              </w:rPr>
            </w:pPr>
            <w:r w:rsidDel="00000000" w:rsidR="00000000" w:rsidRPr="00000000">
              <w:rPr>
                <w:color w:val="333333"/>
                <w:sz w:val="21"/>
                <w:szCs w:val="21"/>
                <w:highlight w:val="white"/>
                <w:rtl w:val="0"/>
              </w:rPr>
              <w:t xml:space="preserve">– the melody moves between three pitches: high, middle, low;</w:t>
            </w:r>
          </w:p>
          <w:p w:rsidR="00000000" w:rsidDel="00000000" w:rsidP="00000000" w:rsidRDefault="00000000" w:rsidRPr="00000000" w14:paraId="0000002A">
            <w:pPr>
              <w:shd w:fill="ffffff" w:val="clear"/>
              <w:spacing w:after="160" w:lineRule="auto"/>
              <w:rPr>
                <w:color w:val="333333"/>
                <w:sz w:val="21"/>
                <w:szCs w:val="21"/>
                <w:highlight w:val="white"/>
              </w:rPr>
            </w:pPr>
            <w:r w:rsidDel="00000000" w:rsidR="00000000" w:rsidRPr="00000000">
              <w:rPr>
                <w:color w:val="333333"/>
                <w:sz w:val="21"/>
                <w:szCs w:val="21"/>
                <w:highlight w:val="white"/>
                <w:rtl w:val="0"/>
              </w:rPr>
              <w:t xml:space="preserve">– holding left hands, they tap their right hands together above, in the middle or below to match the pitch;</w:t>
            </w:r>
          </w:p>
          <w:p w:rsidR="00000000" w:rsidDel="00000000" w:rsidP="00000000" w:rsidRDefault="00000000" w:rsidRPr="00000000" w14:paraId="0000002B">
            <w:pPr>
              <w:shd w:fill="ffffff" w:val="clear"/>
              <w:spacing w:after="160" w:lineRule="auto"/>
              <w:rPr>
                <w:color w:val="333333"/>
                <w:sz w:val="21"/>
                <w:szCs w:val="21"/>
                <w:highlight w:val="white"/>
              </w:rPr>
            </w:pPr>
            <w:r w:rsidDel="00000000" w:rsidR="00000000" w:rsidRPr="00000000">
              <w:rPr>
                <w:color w:val="333333"/>
                <w:sz w:val="21"/>
                <w:szCs w:val="21"/>
                <w:highlight w:val="white"/>
                <w:rtl w:val="0"/>
              </w:rPr>
              <w:t xml:space="preserve">– the song alternates between two sets of three notes, but the pitch pattern is always the same.</w:t>
            </w:r>
          </w:p>
          <w:p w:rsidR="00000000" w:rsidDel="00000000" w:rsidP="00000000" w:rsidRDefault="00000000" w:rsidRPr="00000000" w14:paraId="0000002C">
            <w:pPr>
              <w:shd w:fill="ffffff" w:val="clear"/>
              <w:spacing w:after="160" w:lineRule="auto"/>
              <w:rPr>
                <w:color w:val="333333"/>
                <w:sz w:val="21"/>
                <w:szCs w:val="21"/>
                <w:highlight w:val="white"/>
              </w:rPr>
            </w:pPr>
            <w:r w:rsidDel="00000000" w:rsidR="00000000" w:rsidRPr="00000000">
              <w:rPr>
                <w:color w:val="333333"/>
                <w:sz w:val="21"/>
                <w:szCs w:val="21"/>
                <w:highlight w:val="white"/>
                <w:rtl w:val="0"/>
              </w:rPr>
              <w:t xml:space="preserve">Divide the class into pairs to practise singing the song and doing the actions.</w:t>
            </w:r>
          </w:p>
          <w:p w:rsidR="00000000" w:rsidDel="00000000" w:rsidP="00000000" w:rsidRDefault="00000000" w:rsidRPr="00000000" w14:paraId="0000002D">
            <w:pPr>
              <w:shd w:fill="ffffff" w:val="clear"/>
              <w:spacing w:after="160" w:lineRule="auto"/>
              <w:rPr>
                <w:color w:val="333333"/>
                <w:sz w:val="21"/>
                <w:szCs w:val="21"/>
                <w:highlight w:val="white"/>
              </w:rPr>
            </w:pPr>
            <w:r w:rsidDel="00000000" w:rsidR="00000000" w:rsidRPr="00000000">
              <w:rPr>
                <w:color w:val="333333"/>
                <w:sz w:val="21"/>
                <w:szCs w:val="21"/>
                <w:highlight w:val="white"/>
                <w:rtl w:val="0"/>
              </w:rPr>
              <w:t xml:space="preserve">Swap hands so everyone is holding right hands and play the game again using the left hand</w:t>
            </w:r>
          </w:p>
          <w:p w:rsidR="00000000" w:rsidDel="00000000" w:rsidP="00000000" w:rsidRDefault="00000000" w:rsidRPr="00000000" w14:paraId="0000002E">
            <w:pPr>
              <w:shd w:fill="ffffff" w:val="clear"/>
              <w:spacing w:after="160" w:line="240" w:lineRule="auto"/>
              <w:rPr>
                <w:color w:val="333333"/>
                <w:sz w:val="21"/>
                <w:szCs w:val="21"/>
                <w:highlight w:val="white"/>
              </w:rPr>
            </w:pPr>
            <w:r w:rsidDel="00000000" w:rsidR="00000000" w:rsidRPr="00000000">
              <w:rPr>
                <w:rtl w:val="0"/>
              </w:rPr>
            </w:r>
          </w:p>
          <w:p w:rsidR="00000000" w:rsidDel="00000000" w:rsidP="00000000" w:rsidRDefault="00000000" w:rsidRPr="00000000" w14:paraId="0000002F">
            <w:pPr>
              <w:shd w:fill="ffffff" w:val="clear"/>
              <w:spacing w:after="160" w:line="240" w:lineRule="auto"/>
              <w:rPr>
                <w:b w:val="1"/>
                <w:color w:val="333333"/>
                <w:sz w:val="21"/>
                <w:szCs w:val="21"/>
                <w:highlight w:val="white"/>
                <w:u w:val="single"/>
              </w:rPr>
            </w:pPr>
            <w:r w:rsidDel="00000000" w:rsidR="00000000" w:rsidRPr="00000000">
              <w:rPr>
                <w:b w:val="1"/>
                <w:color w:val="333333"/>
                <w:sz w:val="21"/>
                <w:szCs w:val="21"/>
                <w:highlight w:val="white"/>
                <w:u w:val="single"/>
                <w:rtl w:val="0"/>
              </w:rPr>
              <w:t xml:space="preserve">Activity 2 </w:t>
            </w:r>
          </w:p>
          <w:p w:rsidR="00000000" w:rsidDel="00000000" w:rsidP="00000000" w:rsidRDefault="00000000" w:rsidRPr="00000000" w14:paraId="00000030">
            <w:pPr>
              <w:shd w:fill="ffffff" w:val="clear"/>
              <w:spacing w:after="160" w:lineRule="auto"/>
              <w:rPr>
                <w:color w:val="333333"/>
                <w:sz w:val="21"/>
                <w:szCs w:val="21"/>
                <w:highlight w:val="white"/>
              </w:rPr>
            </w:pPr>
            <w:r w:rsidDel="00000000" w:rsidR="00000000" w:rsidRPr="00000000">
              <w:rPr>
                <w:color w:val="333333"/>
                <w:sz w:val="21"/>
                <w:szCs w:val="21"/>
                <w:highlight w:val="white"/>
                <w:rtl w:val="0"/>
              </w:rPr>
              <w:t xml:space="preserve">Watch the conducting movie . Explain that the conductor has invented a new three-note melody and uses her arms to demonstrate the pitch movement – hi, lo and middle. All join in singing the melody following the conductor. Repeat until all are confident.</w:t>
            </w:r>
          </w:p>
          <w:p w:rsidR="00000000" w:rsidDel="00000000" w:rsidP="00000000" w:rsidRDefault="00000000" w:rsidRPr="00000000" w14:paraId="00000031">
            <w:pPr>
              <w:shd w:fill="ffffff" w:val="clear"/>
              <w:spacing w:after="160" w:lineRule="auto"/>
              <w:rPr>
                <w:color w:val="333333"/>
                <w:sz w:val="21"/>
                <w:szCs w:val="21"/>
                <w:highlight w:val="white"/>
              </w:rPr>
            </w:pPr>
            <w:r w:rsidDel="00000000" w:rsidR="00000000" w:rsidRPr="00000000">
              <w:rPr>
                <w:color w:val="333333"/>
                <w:sz w:val="21"/>
                <w:szCs w:val="21"/>
                <w:highlight w:val="white"/>
                <w:rtl w:val="0"/>
              </w:rPr>
              <w:t xml:space="preserve">Choose a conductor to improvise a new three-note pitch pattern for everyone to sing. Before the conductor begins, play three adjacent chime bar notes to set the pitch (e.g. F G A). The conductor moves their arm to show the pitch changes, and does not sing.</w:t>
            </w:r>
          </w:p>
          <w:p w:rsidR="00000000" w:rsidDel="00000000" w:rsidP="00000000" w:rsidRDefault="00000000" w:rsidRPr="00000000" w14:paraId="00000032">
            <w:pPr>
              <w:shd w:fill="ffffff" w:val="clear"/>
              <w:spacing w:after="160" w:lineRule="auto"/>
              <w:rPr>
                <w:color w:val="333333"/>
                <w:sz w:val="21"/>
                <w:szCs w:val="21"/>
                <w:highlight w:val="white"/>
              </w:rPr>
            </w:pPr>
            <w:r w:rsidDel="00000000" w:rsidR="00000000" w:rsidRPr="00000000">
              <w:rPr>
                <w:color w:val="333333"/>
                <w:sz w:val="21"/>
                <w:szCs w:val="21"/>
                <w:highlight w:val="white"/>
                <w:rtl w:val="0"/>
              </w:rPr>
              <w:t xml:space="preserve">In pairs, take it in turns to compose/conduct and ‘read’/sing</w:t>
            </w:r>
          </w:p>
          <w:p w:rsidR="00000000" w:rsidDel="00000000" w:rsidP="00000000" w:rsidRDefault="00000000" w:rsidRPr="00000000" w14:paraId="00000033">
            <w:pPr>
              <w:shd w:fill="ffffff" w:val="clear"/>
              <w:spacing w:after="160" w:line="240" w:lineRule="auto"/>
              <w:rPr>
                <w:b w:val="1"/>
                <w:color w:val="333333"/>
                <w:sz w:val="21"/>
                <w:szCs w:val="21"/>
                <w:highlight w:val="white"/>
                <w:u w:val="single"/>
              </w:rPr>
            </w:pPr>
            <w:r w:rsidDel="00000000" w:rsidR="00000000" w:rsidRPr="00000000">
              <w:rPr>
                <w:b w:val="1"/>
                <w:color w:val="333333"/>
                <w:sz w:val="21"/>
                <w:szCs w:val="21"/>
                <w:highlight w:val="white"/>
                <w:u w:val="single"/>
                <w:rtl w:val="0"/>
              </w:rPr>
              <w:t xml:space="preserve">Activity 3 </w:t>
            </w:r>
          </w:p>
          <w:p w:rsidR="00000000" w:rsidDel="00000000" w:rsidP="00000000" w:rsidRDefault="00000000" w:rsidRPr="00000000" w14:paraId="00000034">
            <w:pPr>
              <w:shd w:fill="ffffff" w:val="clear"/>
              <w:spacing w:after="160" w:line="240" w:lineRule="auto"/>
              <w:rPr>
                <w:color w:val="333333"/>
                <w:sz w:val="21"/>
                <w:szCs w:val="21"/>
                <w:highlight w:val="white"/>
              </w:rPr>
            </w:pPr>
            <w:r w:rsidDel="00000000" w:rsidR="00000000" w:rsidRPr="00000000">
              <w:rPr>
                <w:rtl w:val="0"/>
              </w:rPr>
            </w:r>
          </w:p>
          <w:p w:rsidR="00000000" w:rsidDel="00000000" w:rsidP="00000000" w:rsidRDefault="00000000" w:rsidRPr="00000000" w14:paraId="00000035">
            <w:pPr>
              <w:shd w:fill="ffffff" w:val="clear"/>
              <w:spacing w:after="160" w:lineRule="auto"/>
              <w:rPr>
                <w:color w:val="333333"/>
                <w:sz w:val="21"/>
                <w:szCs w:val="21"/>
                <w:highlight w:val="white"/>
              </w:rPr>
            </w:pPr>
            <w:r w:rsidDel="00000000" w:rsidR="00000000" w:rsidRPr="00000000">
              <w:rPr>
                <w:color w:val="333333"/>
                <w:sz w:val="21"/>
                <w:szCs w:val="21"/>
                <w:highlight w:val="white"/>
                <w:rtl w:val="0"/>
              </w:rPr>
              <w:t xml:space="preserve">Explain that you are going to listen to a song which dates back almost a thousand years to the time when music was in the early stages of being written down in monasteries and convents. The words and melody move together freely up and down in pitch, step by step, with no set rhythm.</w:t>
            </w:r>
          </w:p>
          <w:p w:rsidR="00000000" w:rsidDel="00000000" w:rsidP="00000000" w:rsidRDefault="00000000" w:rsidRPr="00000000" w14:paraId="00000036">
            <w:pPr>
              <w:shd w:fill="ffffff" w:val="clear"/>
              <w:spacing w:after="160" w:lineRule="auto"/>
              <w:rPr>
                <w:color w:val="333333"/>
                <w:sz w:val="21"/>
                <w:szCs w:val="21"/>
                <w:highlight w:val="white"/>
              </w:rPr>
            </w:pPr>
            <w:r w:rsidDel="00000000" w:rsidR="00000000" w:rsidRPr="00000000">
              <w:rPr>
                <w:color w:val="333333"/>
                <w:sz w:val="21"/>
                <w:szCs w:val="21"/>
                <w:highlight w:val="white"/>
                <w:rtl w:val="0"/>
              </w:rPr>
              <w:t xml:space="preserve">Listen to </w:t>
            </w:r>
            <w:r w:rsidDel="00000000" w:rsidR="00000000" w:rsidRPr="00000000">
              <w:rPr>
                <w:i w:val="1"/>
                <w:color w:val="333333"/>
                <w:sz w:val="21"/>
                <w:szCs w:val="21"/>
                <w:highlight w:val="white"/>
                <w:rtl w:val="0"/>
              </w:rPr>
              <w:t xml:space="preserve">O Beata Infantia</w:t>
            </w:r>
            <w:r w:rsidDel="00000000" w:rsidR="00000000" w:rsidRPr="00000000">
              <w:rPr>
                <w:color w:val="333333"/>
                <w:sz w:val="21"/>
                <w:szCs w:val="21"/>
                <w:highlight w:val="white"/>
                <w:rtl w:val="0"/>
              </w:rPr>
              <w:t xml:space="preserve">, and ask children, as they listen, to move their hands to indicate the pitch as it rises and falls</w:t>
            </w:r>
          </w:p>
          <w:p w:rsidR="00000000" w:rsidDel="00000000" w:rsidP="00000000" w:rsidRDefault="00000000" w:rsidRPr="00000000" w14:paraId="00000037">
            <w:pPr>
              <w:shd w:fill="ffffff" w:val="clear"/>
              <w:spacing w:after="160" w:line="240" w:lineRule="auto"/>
              <w:rPr>
                <w:color w:val="333333"/>
                <w:sz w:val="21"/>
                <w:szCs w:val="21"/>
                <w:highlight w:val="white"/>
              </w:rPr>
            </w:pPr>
            <w:r w:rsidDel="00000000" w:rsidR="00000000" w:rsidRPr="00000000">
              <w:rPr>
                <w:rtl w:val="0"/>
              </w:rPr>
            </w:r>
          </w:p>
          <w:p w:rsidR="00000000" w:rsidDel="00000000" w:rsidP="00000000" w:rsidRDefault="00000000" w:rsidRPr="00000000" w14:paraId="00000038">
            <w:pPr>
              <w:spacing w:line="240" w:lineRule="auto"/>
              <w:rPr>
                <w:b w:val="1"/>
                <w:color w:val="333333"/>
                <w:sz w:val="21"/>
                <w:szCs w:val="21"/>
                <w:highlight w:val="white"/>
                <w:u w:val="single"/>
              </w:rPr>
            </w:pPr>
            <w:r w:rsidDel="00000000" w:rsidR="00000000" w:rsidRPr="00000000">
              <w:rPr>
                <w:rtl w:val="0"/>
              </w:rPr>
            </w:r>
          </w:p>
        </w:tc>
        <w:tc>
          <w:tcPr/>
          <w:p w:rsidR="00000000" w:rsidDel="00000000" w:rsidP="00000000" w:rsidRDefault="00000000" w:rsidRPr="00000000" w14:paraId="00000039">
            <w:pPr>
              <w:spacing w:line="240" w:lineRule="auto"/>
              <w:rPr>
                <w:b w:val="1"/>
                <w:color w:val="333333"/>
                <w:sz w:val="21"/>
                <w:szCs w:val="21"/>
                <w:highlight w:val="white"/>
                <w:u w:val="single"/>
              </w:rPr>
            </w:pPr>
            <w:r w:rsidDel="00000000" w:rsidR="00000000" w:rsidRPr="00000000">
              <w:rPr>
                <w:b w:val="1"/>
                <w:color w:val="333333"/>
                <w:sz w:val="21"/>
                <w:szCs w:val="21"/>
                <w:highlight w:val="white"/>
                <w:u w:val="single"/>
                <w:rtl w:val="0"/>
              </w:rPr>
              <w:t xml:space="preserve">Activity 1</w:t>
            </w:r>
          </w:p>
          <w:p w:rsidR="00000000" w:rsidDel="00000000" w:rsidP="00000000" w:rsidRDefault="00000000" w:rsidRPr="00000000" w14:paraId="0000003A">
            <w:pPr>
              <w:spacing w:line="240" w:lineRule="auto"/>
              <w:rPr>
                <w:b w:val="1"/>
                <w:color w:val="333333"/>
                <w:sz w:val="21"/>
                <w:szCs w:val="21"/>
                <w:highlight w:val="white"/>
                <w:u w:val="single"/>
              </w:rPr>
            </w:pPr>
            <w:r w:rsidDel="00000000" w:rsidR="00000000" w:rsidRPr="00000000">
              <w:rPr>
                <w:rtl w:val="0"/>
              </w:rPr>
            </w:r>
          </w:p>
          <w:p w:rsidR="00000000" w:rsidDel="00000000" w:rsidP="00000000" w:rsidRDefault="00000000" w:rsidRPr="00000000" w14:paraId="0000003B">
            <w:pPr>
              <w:shd w:fill="ffffff" w:val="clear"/>
              <w:spacing w:after="160" w:lineRule="auto"/>
              <w:rPr>
                <w:color w:val="333333"/>
                <w:sz w:val="21"/>
                <w:szCs w:val="21"/>
                <w:highlight w:val="white"/>
              </w:rPr>
            </w:pPr>
            <w:r w:rsidDel="00000000" w:rsidR="00000000" w:rsidRPr="00000000">
              <w:rPr>
                <w:color w:val="333333"/>
                <w:sz w:val="21"/>
                <w:szCs w:val="21"/>
                <w:highlight w:val="white"/>
                <w:rtl w:val="0"/>
              </w:rPr>
              <w:t xml:space="preserve">Listen to </w:t>
            </w:r>
            <w:r w:rsidDel="00000000" w:rsidR="00000000" w:rsidRPr="00000000">
              <w:rPr>
                <w:i w:val="1"/>
                <w:color w:val="333333"/>
                <w:sz w:val="21"/>
                <w:szCs w:val="21"/>
                <w:highlight w:val="white"/>
                <w:rtl w:val="0"/>
              </w:rPr>
              <w:t xml:space="preserve">Back in time</w:t>
            </w:r>
            <w:r w:rsidDel="00000000" w:rsidR="00000000" w:rsidRPr="00000000">
              <w:rPr>
                <w:color w:val="333333"/>
                <w:sz w:val="21"/>
                <w:szCs w:val="21"/>
                <w:highlight w:val="white"/>
                <w:rtl w:val="0"/>
              </w:rPr>
              <w:t xml:space="preserve">. Ask whether the melody stays on the same pitch, moves by jumps, or moves up and down by step? (It moves by step.)</w:t>
            </w:r>
          </w:p>
          <w:p w:rsidR="00000000" w:rsidDel="00000000" w:rsidP="00000000" w:rsidRDefault="00000000" w:rsidRPr="00000000" w14:paraId="0000003C">
            <w:pPr>
              <w:shd w:fill="ffffff" w:val="clear"/>
              <w:spacing w:after="160" w:lineRule="auto"/>
              <w:rPr>
                <w:color w:val="333333"/>
                <w:sz w:val="21"/>
                <w:szCs w:val="21"/>
                <w:highlight w:val="white"/>
              </w:rPr>
            </w:pPr>
            <w:r w:rsidDel="00000000" w:rsidR="00000000" w:rsidRPr="00000000">
              <w:rPr>
                <w:color w:val="333333"/>
                <w:sz w:val="21"/>
                <w:szCs w:val="21"/>
                <w:highlight w:val="white"/>
                <w:rtl w:val="0"/>
              </w:rPr>
              <w:t xml:space="preserve">Compare the melody of the two verse endings (‘One two three’ and ‘One two, one two three’). Listen to Verse endings and trace the pitch with hands as you listen. (The second verse ending starts and finishes on a lower note.)</w:t>
            </w:r>
          </w:p>
          <w:p w:rsidR="00000000" w:rsidDel="00000000" w:rsidP="00000000" w:rsidRDefault="00000000" w:rsidRPr="00000000" w14:paraId="0000003D">
            <w:pPr>
              <w:shd w:fill="ffffff" w:val="clear"/>
              <w:spacing w:after="160" w:lineRule="auto"/>
              <w:rPr>
                <w:b w:val="1"/>
                <w:color w:val="333333"/>
                <w:sz w:val="21"/>
                <w:szCs w:val="21"/>
                <w:highlight w:val="white"/>
                <w:u w:val="single"/>
              </w:rPr>
            </w:pPr>
            <w:r w:rsidDel="00000000" w:rsidR="00000000" w:rsidRPr="00000000">
              <w:rPr>
                <w:rtl w:val="0"/>
              </w:rPr>
            </w:r>
          </w:p>
          <w:p w:rsidR="00000000" w:rsidDel="00000000" w:rsidP="00000000" w:rsidRDefault="00000000" w:rsidRPr="00000000" w14:paraId="0000003E">
            <w:pPr>
              <w:spacing w:line="240" w:lineRule="auto"/>
              <w:rPr>
                <w:b w:val="1"/>
                <w:color w:val="333333"/>
                <w:sz w:val="21"/>
                <w:szCs w:val="21"/>
                <w:highlight w:val="white"/>
                <w:u w:val="single"/>
              </w:rPr>
            </w:pPr>
            <w:r w:rsidDel="00000000" w:rsidR="00000000" w:rsidRPr="00000000">
              <w:rPr>
                <w:rtl w:val="0"/>
              </w:rPr>
            </w:r>
          </w:p>
          <w:p w:rsidR="00000000" w:rsidDel="00000000" w:rsidP="00000000" w:rsidRDefault="00000000" w:rsidRPr="00000000" w14:paraId="0000003F">
            <w:pPr>
              <w:spacing w:line="240" w:lineRule="auto"/>
              <w:rPr>
                <w:color w:val="333333"/>
                <w:sz w:val="21"/>
                <w:szCs w:val="21"/>
                <w:highlight w:val="white"/>
              </w:rPr>
            </w:pPr>
            <w:r w:rsidDel="00000000" w:rsidR="00000000" w:rsidRPr="00000000">
              <w:rPr>
                <w:b w:val="1"/>
                <w:color w:val="333333"/>
                <w:sz w:val="21"/>
                <w:szCs w:val="21"/>
                <w:highlight w:val="white"/>
                <w:u w:val="single"/>
                <w:rtl w:val="0"/>
              </w:rPr>
              <w:t xml:space="preserve">Activity 2 </w:t>
            </w:r>
            <w:r w:rsidDel="00000000" w:rsidR="00000000" w:rsidRPr="00000000">
              <w:rPr>
                <w:rtl w:val="0"/>
              </w:rPr>
            </w:r>
          </w:p>
          <w:p w:rsidR="00000000" w:rsidDel="00000000" w:rsidP="00000000" w:rsidRDefault="00000000" w:rsidRPr="00000000" w14:paraId="00000040">
            <w:pPr>
              <w:shd w:fill="ffffff" w:val="clear"/>
              <w:spacing w:after="160" w:line="240" w:lineRule="auto"/>
              <w:rPr>
                <w:color w:val="333333"/>
                <w:sz w:val="21"/>
                <w:szCs w:val="21"/>
                <w:highlight w:val="white"/>
              </w:rPr>
            </w:pPr>
            <w:r w:rsidDel="00000000" w:rsidR="00000000" w:rsidRPr="00000000">
              <w:rPr>
                <w:rtl w:val="0"/>
              </w:rPr>
            </w:r>
          </w:p>
          <w:p w:rsidR="00000000" w:rsidDel="00000000" w:rsidP="00000000" w:rsidRDefault="00000000" w:rsidRPr="00000000" w14:paraId="00000041">
            <w:pPr>
              <w:shd w:fill="ffffff" w:val="clear"/>
              <w:spacing w:after="160" w:lineRule="auto"/>
              <w:rPr>
                <w:color w:val="333333"/>
                <w:sz w:val="21"/>
                <w:szCs w:val="21"/>
                <w:highlight w:val="white"/>
              </w:rPr>
            </w:pPr>
            <w:r w:rsidDel="00000000" w:rsidR="00000000" w:rsidRPr="00000000">
              <w:rPr>
                <w:color w:val="333333"/>
                <w:sz w:val="21"/>
                <w:szCs w:val="21"/>
                <w:highlight w:val="white"/>
                <w:rtl w:val="0"/>
              </w:rPr>
              <w:t xml:space="preserve">Look at the image and listen to the drone teaching audio (</w:t>
            </w:r>
            <w:r w:rsidDel="00000000" w:rsidR="00000000" w:rsidRPr="00000000">
              <w:rPr>
                <w:b w:val="1"/>
                <w:color w:val="333333"/>
                <w:sz w:val="21"/>
                <w:szCs w:val="21"/>
                <w:highlight w:val="white"/>
                <w:rtl w:val="0"/>
              </w:rPr>
              <w:t xml:space="preserve">T</w:t>
            </w:r>
            <w:r w:rsidDel="00000000" w:rsidR="00000000" w:rsidRPr="00000000">
              <w:rPr>
                <w:color w:val="333333"/>
                <w:sz w:val="21"/>
                <w:szCs w:val="21"/>
                <w:highlight w:val="white"/>
                <w:rtl w:val="0"/>
              </w:rPr>
              <w:t xml:space="preserve">). Discuss how the drone plays the rhythm of the words, ‘Drone one note’, throughout the song on the notes D and A.</w:t>
            </w:r>
          </w:p>
          <w:p w:rsidR="00000000" w:rsidDel="00000000" w:rsidP="00000000" w:rsidRDefault="00000000" w:rsidRPr="00000000" w14:paraId="00000042">
            <w:pPr>
              <w:shd w:fill="ffffff" w:val="clear"/>
              <w:spacing w:after="160" w:lineRule="auto"/>
              <w:rPr>
                <w:color w:val="333333"/>
                <w:sz w:val="21"/>
                <w:szCs w:val="21"/>
                <w:highlight w:val="white"/>
              </w:rPr>
            </w:pPr>
            <w:r w:rsidDel="00000000" w:rsidR="00000000" w:rsidRPr="00000000">
              <w:rPr>
                <w:color w:val="333333"/>
                <w:sz w:val="21"/>
                <w:szCs w:val="21"/>
                <w:highlight w:val="white"/>
                <w:rtl w:val="0"/>
              </w:rPr>
              <w:t xml:space="preserve">Allocate as many children as possible a D or A chime bar (or other tuned percussion) to learn to play the drone accompaniment. Swap round to give as many children as possible a turn</w:t>
            </w:r>
          </w:p>
          <w:p w:rsidR="00000000" w:rsidDel="00000000" w:rsidP="00000000" w:rsidRDefault="00000000" w:rsidRPr="00000000" w14:paraId="00000043">
            <w:pPr>
              <w:shd w:fill="ffffff" w:val="clear"/>
              <w:spacing w:after="160" w:lineRule="auto"/>
              <w:rPr>
                <w:color w:val="333333"/>
                <w:sz w:val="21"/>
                <w:szCs w:val="21"/>
                <w:highlight w:val="white"/>
              </w:rPr>
            </w:pPr>
            <w:r w:rsidDel="00000000" w:rsidR="00000000" w:rsidRPr="00000000">
              <w:rPr>
                <w:color w:val="333333"/>
                <w:sz w:val="21"/>
                <w:szCs w:val="21"/>
                <w:highlight w:val="white"/>
                <w:rtl w:val="0"/>
              </w:rPr>
              <w:t xml:space="preserve">Perform the song all the way through with one group playing the drone throughout, and another playing the verse endings on tuned percussion.</w:t>
            </w:r>
          </w:p>
          <w:p w:rsidR="00000000" w:rsidDel="00000000" w:rsidP="00000000" w:rsidRDefault="00000000" w:rsidRPr="00000000" w14:paraId="00000044">
            <w:pPr>
              <w:shd w:fill="ffffff" w:val="clear"/>
              <w:spacing w:after="160" w:lineRule="auto"/>
              <w:rPr>
                <w:color w:val="333333"/>
                <w:sz w:val="21"/>
                <w:szCs w:val="21"/>
                <w:highlight w:val="white"/>
              </w:rPr>
            </w:pPr>
            <w:r w:rsidDel="00000000" w:rsidR="00000000" w:rsidRPr="00000000">
              <w:rPr>
                <w:color w:val="333333"/>
                <w:sz w:val="21"/>
                <w:szCs w:val="21"/>
                <w:highlight w:val="white"/>
                <w:rtl w:val="0"/>
              </w:rPr>
              <w:t xml:space="preserve">Repeat the activity to enable as many children as possible to have a go playing one of the melodies or the drone.</w:t>
            </w:r>
          </w:p>
          <w:p w:rsidR="00000000" w:rsidDel="00000000" w:rsidP="00000000" w:rsidRDefault="00000000" w:rsidRPr="00000000" w14:paraId="00000045">
            <w:pPr>
              <w:spacing w:line="240" w:lineRule="auto"/>
              <w:rPr>
                <w:color w:val="333333"/>
                <w:sz w:val="21"/>
                <w:szCs w:val="21"/>
                <w:highlight w:val="white"/>
              </w:rPr>
            </w:pPr>
            <w:r w:rsidDel="00000000" w:rsidR="00000000" w:rsidRPr="00000000">
              <w:rPr>
                <w:rtl w:val="0"/>
              </w:rPr>
            </w:r>
          </w:p>
          <w:p w:rsidR="00000000" w:rsidDel="00000000" w:rsidP="00000000" w:rsidRDefault="00000000" w:rsidRPr="00000000" w14:paraId="00000046">
            <w:pPr>
              <w:spacing w:line="240" w:lineRule="auto"/>
              <w:rPr>
                <w:b w:val="1"/>
                <w:color w:val="333333"/>
                <w:sz w:val="21"/>
                <w:szCs w:val="21"/>
                <w:highlight w:val="white"/>
                <w:u w:val="single"/>
              </w:rPr>
            </w:pPr>
            <w:r w:rsidDel="00000000" w:rsidR="00000000" w:rsidRPr="00000000">
              <w:rPr>
                <w:b w:val="1"/>
                <w:color w:val="333333"/>
                <w:sz w:val="21"/>
                <w:szCs w:val="21"/>
                <w:highlight w:val="white"/>
                <w:u w:val="single"/>
                <w:rtl w:val="0"/>
              </w:rPr>
              <w:t xml:space="preserve">Activity 3 </w:t>
            </w:r>
          </w:p>
          <w:p w:rsidR="00000000" w:rsidDel="00000000" w:rsidP="00000000" w:rsidRDefault="00000000" w:rsidRPr="00000000" w14:paraId="00000047">
            <w:pPr>
              <w:spacing w:line="240" w:lineRule="auto"/>
              <w:rPr>
                <w:b w:val="1"/>
                <w:color w:val="333333"/>
                <w:sz w:val="21"/>
                <w:szCs w:val="21"/>
                <w:highlight w:val="white"/>
                <w:u w:val="single"/>
              </w:rPr>
            </w:pPr>
            <w:r w:rsidDel="00000000" w:rsidR="00000000" w:rsidRPr="00000000">
              <w:rPr>
                <w:rtl w:val="0"/>
              </w:rPr>
            </w:r>
          </w:p>
          <w:p w:rsidR="00000000" w:rsidDel="00000000" w:rsidP="00000000" w:rsidRDefault="00000000" w:rsidRPr="00000000" w14:paraId="00000048">
            <w:pPr>
              <w:shd w:fill="ffffff" w:val="clear"/>
              <w:spacing w:after="160" w:lineRule="auto"/>
              <w:rPr>
                <w:color w:val="333333"/>
                <w:sz w:val="21"/>
                <w:szCs w:val="21"/>
                <w:highlight w:val="white"/>
              </w:rPr>
            </w:pPr>
            <w:r w:rsidDel="00000000" w:rsidR="00000000" w:rsidRPr="00000000">
              <w:rPr>
                <w:color w:val="333333"/>
                <w:sz w:val="21"/>
                <w:szCs w:val="21"/>
                <w:highlight w:val="white"/>
                <w:rtl w:val="0"/>
              </w:rPr>
              <w:t xml:space="preserve">Look at the example three-note melody. Demonstrate playing the melody, using tuned percussion, notes G A B. Discuss how:</w:t>
            </w:r>
          </w:p>
          <w:p w:rsidR="00000000" w:rsidDel="00000000" w:rsidP="00000000" w:rsidRDefault="00000000" w:rsidRPr="00000000" w14:paraId="00000049">
            <w:pPr>
              <w:shd w:fill="ffffff" w:val="clear"/>
              <w:spacing w:after="160" w:lineRule="auto"/>
              <w:rPr>
                <w:color w:val="333333"/>
                <w:sz w:val="21"/>
                <w:szCs w:val="21"/>
                <w:highlight w:val="white"/>
              </w:rPr>
            </w:pPr>
            <w:r w:rsidDel="00000000" w:rsidR="00000000" w:rsidRPr="00000000">
              <w:rPr>
                <w:color w:val="333333"/>
                <w:sz w:val="21"/>
                <w:szCs w:val="21"/>
                <w:highlight w:val="white"/>
                <w:rtl w:val="0"/>
              </w:rPr>
              <w:t xml:space="preserve">– G A B are shown as dots on the lines and in the spaces of the ladder notation;</w:t>
            </w:r>
          </w:p>
          <w:p w:rsidR="00000000" w:rsidDel="00000000" w:rsidP="00000000" w:rsidRDefault="00000000" w:rsidRPr="00000000" w14:paraId="0000004A">
            <w:pPr>
              <w:shd w:fill="ffffff" w:val="clear"/>
              <w:spacing w:after="160" w:lineRule="auto"/>
              <w:rPr>
                <w:color w:val="333333"/>
                <w:sz w:val="21"/>
                <w:szCs w:val="21"/>
                <w:highlight w:val="white"/>
              </w:rPr>
            </w:pPr>
            <w:r w:rsidDel="00000000" w:rsidR="00000000" w:rsidRPr="00000000">
              <w:rPr>
                <w:color w:val="333333"/>
                <w:sz w:val="21"/>
                <w:szCs w:val="21"/>
                <w:highlight w:val="white"/>
                <w:rtl w:val="0"/>
              </w:rPr>
              <w:t xml:space="preserve">– the ladder notation shows how the melody moves up and down by the positioning of the dots.</w:t>
            </w:r>
          </w:p>
          <w:p w:rsidR="00000000" w:rsidDel="00000000" w:rsidP="00000000" w:rsidRDefault="00000000" w:rsidRPr="00000000" w14:paraId="0000004B">
            <w:pPr>
              <w:shd w:fill="ffffff" w:val="clear"/>
              <w:spacing w:after="160" w:lineRule="auto"/>
              <w:rPr>
                <w:color w:val="333333"/>
                <w:sz w:val="21"/>
                <w:szCs w:val="21"/>
                <w:highlight w:val="white"/>
              </w:rPr>
            </w:pPr>
            <w:r w:rsidDel="00000000" w:rsidR="00000000" w:rsidRPr="00000000">
              <w:rPr>
                <w:color w:val="333333"/>
                <w:sz w:val="21"/>
                <w:szCs w:val="21"/>
                <w:highlight w:val="white"/>
                <w:rtl w:val="0"/>
              </w:rPr>
              <w:t xml:space="preserve">Divide the class into pairs, each with one set of any three adjacent notes, e.g. C D E, D E F, F G A, G A B, A B C. Each pair composes their own three-note melody and notates it using ladder notation. (Print the graphic or draw your own staves.)</w:t>
            </w:r>
          </w:p>
          <w:p w:rsidR="00000000" w:rsidDel="00000000" w:rsidP="00000000" w:rsidRDefault="00000000" w:rsidRPr="00000000" w14:paraId="0000004C">
            <w:pPr>
              <w:shd w:fill="ffffff" w:val="clear"/>
              <w:spacing w:after="160" w:lineRule="auto"/>
              <w:rPr>
                <w:color w:val="333333"/>
                <w:sz w:val="21"/>
                <w:szCs w:val="21"/>
                <w:highlight w:val="white"/>
              </w:rPr>
            </w:pPr>
            <w:r w:rsidDel="00000000" w:rsidR="00000000" w:rsidRPr="00000000">
              <w:rPr>
                <w:color w:val="333333"/>
                <w:sz w:val="21"/>
                <w:szCs w:val="21"/>
                <w:highlight w:val="white"/>
                <w:rtl w:val="0"/>
              </w:rPr>
              <w:t xml:space="preserve">Invite pairs to perform their melodies to the class</w:t>
            </w:r>
          </w:p>
          <w:p w:rsidR="00000000" w:rsidDel="00000000" w:rsidP="00000000" w:rsidRDefault="00000000" w:rsidRPr="00000000" w14:paraId="0000004D">
            <w:pPr>
              <w:spacing w:line="240" w:lineRule="auto"/>
              <w:rPr>
                <w:b w:val="1"/>
                <w:color w:val="333333"/>
                <w:sz w:val="21"/>
                <w:szCs w:val="21"/>
                <w:highlight w:val="white"/>
                <w:u w:val="single"/>
              </w:rPr>
            </w:pPr>
            <w:r w:rsidDel="00000000" w:rsidR="00000000" w:rsidRPr="00000000">
              <w:rPr>
                <w:rtl w:val="0"/>
              </w:rPr>
            </w:r>
          </w:p>
          <w:p w:rsidR="00000000" w:rsidDel="00000000" w:rsidP="00000000" w:rsidRDefault="00000000" w:rsidRPr="00000000" w14:paraId="0000004E">
            <w:pPr>
              <w:spacing w:line="240" w:lineRule="auto"/>
              <w:rPr>
                <w:b w:val="1"/>
                <w:color w:val="333333"/>
                <w:sz w:val="21"/>
                <w:szCs w:val="21"/>
                <w:highlight w:val="white"/>
                <w:u w:val="single"/>
              </w:rPr>
            </w:pPr>
            <w:r w:rsidDel="00000000" w:rsidR="00000000" w:rsidRPr="00000000">
              <w:rPr>
                <w:rtl w:val="0"/>
              </w:rPr>
            </w:r>
          </w:p>
          <w:p w:rsidR="00000000" w:rsidDel="00000000" w:rsidP="00000000" w:rsidRDefault="00000000" w:rsidRPr="00000000" w14:paraId="0000004F">
            <w:pPr>
              <w:shd w:fill="ffffff" w:val="clear"/>
              <w:spacing w:after="160" w:lineRule="auto"/>
              <w:rPr>
                <w:color w:val="333333"/>
                <w:sz w:val="21"/>
                <w:szCs w:val="21"/>
                <w:highlight w:val="white"/>
              </w:rPr>
            </w:pPr>
            <w:r w:rsidDel="00000000" w:rsidR="00000000" w:rsidRPr="00000000">
              <w:rPr>
                <w:rtl w:val="0"/>
              </w:rPr>
            </w:r>
          </w:p>
          <w:p w:rsidR="00000000" w:rsidDel="00000000" w:rsidP="00000000" w:rsidRDefault="00000000" w:rsidRPr="00000000" w14:paraId="00000050">
            <w:pPr>
              <w:spacing w:line="240" w:lineRule="auto"/>
              <w:rPr>
                <w:color w:val="333333"/>
                <w:sz w:val="21"/>
                <w:szCs w:val="21"/>
                <w:highlight w:val="white"/>
              </w:rPr>
            </w:pPr>
            <w:r w:rsidDel="00000000" w:rsidR="00000000" w:rsidRPr="00000000">
              <w:rPr>
                <w:rtl w:val="0"/>
              </w:rPr>
            </w:r>
          </w:p>
          <w:p w:rsidR="00000000" w:rsidDel="00000000" w:rsidP="00000000" w:rsidRDefault="00000000" w:rsidRPr="00000000" w14:paraId="00000051">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52">
            <w:pPr>
              <w:spacing w:line="24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053">
            <w:pPr>
              <w:spacing w:line="240" w:lineRule="auto"/>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Activity 1 </w:t>
            </w:r>
          </w:p>
          <w:p w:rsidR="00000000" w:rsidDel="00000000" w:rsidP="00000000" w:rsidRDefault="00000000" w:rsidRPr="00000000" w14:paraId="00000054">
            <w:pPr>
              <w:shd w:fill="ffffff" w:val="clear"/>
              <w:spacing w:after="160" w:lineRule="auto"/>
              <w:rPr>
                <w:color w:val="333333"/>
                <w:sz w:val="21"/>
                <w:szCs w:val="21"/>
                <w:highlight w:val="white"/>
              </w:rPr>
            </w:pPr>
            <w:r w:rsidDel="00000000" w:rsidR="00000000" w:rsidRPr="00000000">
              <w:rPr>
                <w:color w:val="333333"/>
                <w:sz w:val="21"/>
                <w:szCs w:val="21"/>
                <w:highlight w:val="white"/>
                <w:rtl w:val="0"/>
              </w:rPr>
              <w:t xml:space="preserve">Demonstrate the sound of a tambour (See </w:t>
            </w:r>
            <w:r w:rsidDel="00000000" w:rsidR="00000000" w:rsidRPr="00000000">
              <w:rPr>
                <w:b w:val="1"/>
                <w:color w:val="333333"/>
                <w:sz w:val="21"/>
                <w:szCs w:val="21"/>
                <w:highlight w:val="white"/>
                <w:rtl w:val="0"/>
              </w:rPr>
              <w:t xml:space="preserve">step 2</w:t>
            </w:r>
            <w:r w:rsidDel="00000000" w:rsidR="00000000" w:rsidRPr="00000000">
              <w:rPr>
                <w:color w:val="333333"/>
                <w:sz w:val="21"/>
                <w:szCs w:val="21"/>
                <w:highlight w:val="white"/>
                <w:rtl w:val="0"/>
              </w:rPr>
              <w:t xml:space="preserve">), and explain that it was a popular instrument in Tudor times.</w:t>
            </w:r>
          </w:p>
          <w:p w:rsidR="00000000" w:rsidDel="00000000" w:rsidP="00000000" w:rsidRDefault="00000000" w:rsidRPr="00000000" w14:paraId="00000055">
            <w:pPr>
              <w:shd w:fill="ffffff" w:val="clear"/>
              <w:spacing w:after="160" w:lineRule="auto"/>
              <w:rPr>
                <w:color w:val="333333"/>
                <w:sz w:val="21"/>
                <w:szCs w:val="21"/>
                <w:highlight w:val="white"/>
              </w:rPr>
            </w:pPr>
            <w:r w:rsidDel="00000000" w:rsidR="00000000" w:rsidRPr="00000000">
              <w:rPr>
                <w:color w:val="333333"/>
                <w:sz w:val="21"/>
                <w:szCs w:val="21"/>
                <w:highlight w:val="white"/>
                <w:rtl w:val="0"/>
              </w:rPr>
              <w:t xml:space="preserve">Listen to </w:t>
            </w:r>
            <w:r w:rsidDel="00000000" w:rsidR="00000000" w:rsidRPr="00000000">
              <w:rPr>
                <w:i w:val="1"/>
                <w:color w:val="333333"/>
                <w:sz w:val="21"/>
                <w:szCs w:val="21"/>
                <w:highlight w:val="white"/>
                <w:rtl w:val="0"/>
              </w:rPr>
              <w:t xml:space="preserve">Bransle simple</w:t>
            </w:r>
            <w:r w:rsidDel="00000000" w:rsidR="00000000" w:rsidRPr="00000000">
              <w:rPr>
                <w:color w:val="333333"/>
                <w:sz w:val="21"/>
                <w:szCs w:val="21"/>
                <w:highlight w:val="white"/>
                <w:rtl w:val="0"/>
              </w:rPr>
              <w:t xml:space="preserve">, a piece of dance music from that era. Ask children to listen out for the tambour and identify the rhythm it plays (the steady beat).</w:t>
            </w:r>
          </w:p>
          <w:p w:rsidR="00000000" w:rsidDel="00000000" w:rsidP="00000000" w:rsidRDefault="00000000" w:rsidRPr="00000000" w14:paraId="00000056">
            <w:pPr>
              <w:shd w:fill="ffffff" w:val="clear"/>
              <w:spacing w:after="160" w:lineRule="auto"/>
              <w:rPr>
                <w:color w:val="333333"/>
                <w:sz w:val="21"/>
                <w:szCs w:val="21"/>
                <w:highlight w:val="white"/>
              </w:rPr>
            </w:pPr>
            <w:r w:rsidDel="00000000" w:rsidR="00000000" w:rsidRPr="00000000">
              <w:rPr>
                <w:color w:val="333333"/>
                <w:sz w:val="21"/>
                <w:szCs w:val="21"/>
                <w:highlight w:val="white"/>
                <w:rtl w:val="0"/>
              </w:rPr>
              <w:t xml:space="preserve">Watch the movie demonstrating the tambour part. Invite individuals to play the tambour part, thinking carefully about how the instrument is being played (first beat on the skin, followed by tapping the outer rim three times).</w:t>
            </w:r>
          </w:p>
          <w:p w:rsidR="00000000" w:rsidDel="00000000" w:rsidP="00000000" w:rsidRDefault="00000000" w:rsidRPr="00000000" w14:paraId="00000057">
            <w:pPr>
              <w:shd w:fill="ffffff" w:val="clear"/>
              <w:spacing w:after="160" w:line="240" w:lineRule="auto"/>
              <w:rPr>
                <w:color w:val="333333"/>
                <w:sz w:val="21"/>
                <w:szCs w:val="21"/>
                <w:highlight w:val="white"/>
              </w:rPr>
            </w:pPr>
            <w:r w:rsidDel="00000000" w:rsidR="00000000" w:rsidRPr="00000000">
              <w:rPr>
                <w:rtl w:val="0"/>
              </w:rPr>
            </w:r>
          </w:p>
          <w:p w:rsidR="00000000" w:rsidDel="00000000" w:rsidP="00000000" w:rsidRDefault="00000000" w:rsidRPr="00000000" w14:paraId="00000058">
            <w:pPr>
              <w:spacing w:line="240" w:lineRule="auto"/>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Activity 2 </w:t>
            </w:r>
          </w:p>
          <w:p w:rsidR="00000000" w:rsidDel="00000000" w:rsidP="00000000" w:rsidRDefault="00000000" w:rsidRPr="00000000" w14:paraId="00000059">
            <w:pPr>
              <w:spacing w:line="240" w:lineRule="auto"/>
              <w:rPr>
                <w:color w:val="333333"/>
                <w:sz w:val="21"/>
                <w:szCs w:val="21"/>
                <w:highlight w:val="white"/>
              </w:rPr>
            </w:pPr>
            <w:r w:rsidDel="00000000" w:rsidR="00000000" w:rsidRPr="00000000">
              <w:rPr>
                <w:color w:val="333333"/>
                <w:sz w:val="21"/>
                <w:szCs w:val="21"/>
                <w:highlight w:val="white"/>
                <w:rtl w:val="0"/>
              </w:rPr>
              <w:t xml:space="preserve">Watch the movie demo to learn the three basic dance steps. The graphic in </w:t>
            </w:r>
            <w:r w:rsidDel="00000000" w:rsidR="00000000" w:rsidRPr="00000000">
              <w:rPr>
                <w:b w:val="1"/>
                <w:color w:val="333333"/>
                <w:sz w:val="21"/>
                <w:szCs w:val="21"/>
                <w:highlight w:val="white"/>
                <w:rtl w:val="0"/>
              </w:rPr>
              <w:t xml:space="preserve">step 2</w:t>
            </w:r>
            <w:r w:rsidDel="00000000" w:rsidR="00000000" w:rsidRPr="00000000">
              <w:rPr>
                <w:color w:val="333333"/>
                <w:sz w:val="21"/>
                <w:szCs w:val="21"/>
                <w:highlight w:val="white"/>
                <w:rtl w:val="0"/>
              </w:rPr>
              <w:t xml:space="preserve"> shows the same steps.</w:t>
            </w:r>
          </w:p>
          <w:p w:rsidR="00000000" w:rsidDel="00000000" w:rsidP="00000000" w:rsidRDefault="00000000" w:rsidRPr="00000000" w14:paraId="0000005A">
            <w:pPr>
              <w:shd w:fill="ffffff" w:val="clear"/>
              <w:spacing w:after="160" w:lineRule="auto"/>
              <w:rPr>
                <w:color w:val="333333"/>
                <w:sz w:val="21"/>
                <w:szCs w:val="21"/>
                <w:highlight w:val="white"/>
              </w:rPr>
            </w:pPr>
            <w:r w:rsidDel="00000000" w:rsidR="00000000" w:rsidRPr="00000000">
              <w:rPr>
                <w:color w:val="333333"/>
                <w:sz w:val="21"/>
                <w:szCs w:val="21"/>
                <w:highlight w:val="white"/>
                <w:rtl w:val="0"/>
              </w:rPr>
              <w:t xml:space="preserve">All stand in a circle alternating boys and girls, if possible, and either all holding hands at shoulder-height, or in pairs:</w:t>
            </w:r>
          </w:p>
          <w:p w:rsidR="00000000" w:rsidDel="00000000" w:rsidP="00000000" w:rsidRDefault="00000000" w:rsidRPr="00000000" w14:paraId="0000005B">
            <w:pPr>
              <w:shd w:fill="ffffff" w:val="clear"/>
              <w:spacing w:after="160" w:lineRule="auto"/>
              <w:rPr>
                <w:color w:val="333333"/>
                <w:sz w:val="21"/>
                <w:szCs w:val="21"/>
                <w:highlight w:val="white"/>
              </w:rPr>
            </w:pPr>
            <w:r w:rsidDel="00000000" w:rsidR="00000000" w:rsidRPr="00000000">
              <w:rPr>
                <w:color w:val="333333"/>
                <w:sz w:val="21"/>
                <w:szCs w:val="21"/>
                <w:highlight w:val="white"/>
                <w:rtl w:val="0"/>
              </w:rPr>
              <w:t xml:space="preserve">– simple step: step sideways with one foot; bring the other foot to meet it;</w:t>
            </w:r>
          </w:p>
          <w:p w:rsidR="00000000" w:rsidDel="00000000" w:rsidP="00000000" w:rsidRDefault="00000000" w:rsidRPr="00000000" w14:paraId="0000005C">
            <w:pPr>
              <w:shd w:fill="ffffff" w:val="clear"/>
              <w:spacing w:after="160" w:lineRule="auto"/>
              <w:rPr>
                <w:color w:val="333333"/>
                <w:sz w:val="21"/>
                <w:szCs w:val="21"/>
                <w:highlight w:val="white"/>
              </w:rPr>
            </w:pPr>
            <w:r w:rsidDel="00000000" w:rsidR="00000000" w:rsidRPr="00000000">
              <w:rPr>
                <w:color w:val="333333"/>
                <w:sz w:val="21"/>
                <w:szCs w:val="21"/>
                <w:highlight w:val="white"/>
                <w:rtl w:val="0"/>
              </w:rPr>
              <w:t xml:space="preserve">– double step; two single steps going in the same direction;</w:t>
            </w:r>
          </w:p>
          <w:p w:rsidR="00000000" w:rsidDel="00000000" w:rsidP="00000000" w:rsidRDefault="00000000" w:rsidRPr="00000000" w14:paraId="0000005D">
            <w:pPr>
              <w:shd w:fill="ffffff" w:val="clear"/>
              <w:spacing w:after="160" w:lineRule="auto"/>
              <w:rPr>
                <w:color w:val="333333"/>
                <w:sz w:val="21"/>
                <w:szCs w:val="21"/>
                <w:highlight w:val="white"/>
              </w:rPr>
            </w:pPr>
            <w:r w:rsidDel="00000000" w:rsidR="00000000" w:rsidRPr="00000000">
              <w:rPr>
                <w:color w:val="333333"/>
                <w:sz w:val="21"/>
                <w:szCs w:val="21"/>
                <w:highlight w:val="white"/>
                <w:rtl w:val="0"/>
              </w:rPr>
              <w:t xml:space="preserve">– cross step: step sideways with one foot; cross the second foot heel in front of the first.</w:t>
            </w:r>
          </w:p>
          <w:p w:rsidR="00000000" w:rsidDel="00000000" w:rsidP="00000000" w:rsidRDefault="00000000" w:rsidRPr="00000000" w14:paraId="0000005E">
            <w:pPr>
              <w:shd w:fill="ffffff" w:val="clear"/>
              <w:spacing w:after="1080" w:lineRule="auto"/>
              <w:ind w:left="0" w:right="80" w:firstLine="0"/>
              <w:rPr>
                <w:color w:val="333333"/>
                <w:sz w:val="21"/>
                <w:szCs w:val="21"/>
                <w:highlight w:val="white"/>
              </w:rPr>
            </w:pPr>
            <w:r w:rsidDel="00000000" w:rsidR="00000000" w:rsidRPr="00000000">
              <w:rPr>
                <w:color w:val="333333"/>
                <w:sz w:val="21"/>
                <w:szCs w:val="21"/>
                <w:highlight w:val="white"/>
                <w:rtl w:val="0"/>
              </w:rPr>
              <w:t xml:space="preserve">Use the graphic to learn the steps shown in the movie in </w:t>
            </w:r>
            <w:r w:rsidDel="00000000" w:rsidR="00000000" w:rsidRPr="00000000">
              <w:rPr>
                <w:b w:val="1"/>
                <w:color w:val="333333"/>
                <w:sz w:val="21"/>
                <w:szCs w:val="21"/>
                <w:highlight w:val="white"/>
                <w:rtl w:val="0"/>
              </w:rPr>
              <w:t xml:space="preserve">step 1</w:t>
            </w:r>
            <w:r w:rsidDel="00000000" w:rsidR="00000000" w:rsidRPr="00000000">
              <w:rPr>
                <w:color w:val="333333"/>
                <w:sz w:val="21"/>
                <w:szCs w:val="21"/>
                <w:highlight w:val="white"/>
                <w:rtl w:val="0"/>
              </w:rPr>
              <w:t xml:space="preserve"> if necessary</w:t>
            </w:r>
          </w:p>
          <w:p w:rsidR="00000000" w:rsidDel="00000000" w:rsidP="00000000" w:rsidRDefault="00000000" w:rsidRPr="00000000" w14:paraId="0000005F">
            <w:pPr>
              <w:shd w:fill="ffffff" w:val="clear"/>
              <w:spacing w:after="1080" w:lineRule="auto"/>
              <w:ind w:left="0" w:right="80" w:firstLine="0"/>
              <w:rPr>
                <w:color w:val="333333"/>
                <w:sz w:val="21"/>
                <w:szCs w:val="21"/>
                <w:highlight w:val="white"/>
              </w:rPr>
            </w:pPr>
            <w:r w:rsidDel="00000000" w:rsidR="00000000" w:rsidRPr="00000000">
              <w:rPr>
                <w:color w:val="333333"/>
                <w:sz w:val="21"/>
                <w:szCs w:val="21"/>
                <w:highlight w:val="white"/>
                <w:rtl w:val="0"/>
              </w:rPr>
              <w:t xml:space="preserve">When the basic steps are secure, practise building up two patterns, A and B, following </w:t>
            </w:r>
            <w:r w:rsidDel="00000000" w:rsidR="00000000" w:rsidRPr="00000000">
              <w:rPr>
                <w:i w:val="1"/>
                <w:color w:val="333333"/>
                <w:sz w:val="21"/>
                <w:szCs w:val="21"/>
                <w:highlight w:val="white"/>
                <w:rtl w:val="0"/>
              </w:rPr>
              <w:t xml:space="preserve">Dance A</w:t>
            </w:r>
            <w:r w:rsidDel="00000000" w:rsidR="00000000" w:rsidRPr="00000000">
              <w:rPr>
                <w:color w:val="333333"/>
                <w:sz w:val="21"/>
                <w:szCs w:val="21"/>
                <w:highlight w:val="white"/>
                <w:rtl w:val="0"/>
              </w:rPr>
              <w:t xml:space="preserve"> and </w:t>
            </w:r>
            <w:r w:rsidDel="00000000" w:rsidR="00000000" w:rsidRPr="00000000">
              <w:rPr>
                <w:i w:val="1"/>
                <w:color w:val="333333"/>
                <w:sz w:val="21"/>
                <w:szCs w:val="21"/>
                <w:highlight w:val="white"/>
                <w:rtl w:val="0"/>
              </w:rPr>
              <w:t xml:space="preserve">Dance B</w:t>
            </w:r>
            <w:r w:rsidDel="00000000" w:rsidR="00000000" w:rsidRPr="00000000">
              <w:rPr>
                <w:color w:val="333333"/>
                <w:sz w:val="21"/>
                <w:szCs w:val="21"/>
                <w:highlight w:val="white"/>
                <w:rtl w:val="0"/>
              </w:rPr>
              <w:t xml:space="preserve"> movies (The graphic in </w:t>
            </w:r>
            <w:r w:rsidDel="00000000" w:rsidR="00000000" w:rsidRPr="00000000">
              <w:rPr>
                <w:b w:val="1"/>
                <w:color w:val="333333"/>
                <w:sz w:val="21"/>
                <w:szCs w:val="21"/>
                <w:highlight w:val="white"/>
                <w:rtl w:val="0"/>
              </w:rPr>
              <w:t xml:space="preserve">step 4</w:t>
            </w:r>
            <w:r w:rsidDel="00000000" w:rsidR="00000000" w:rsidRPr="00000000">
              <w:rPr>
                <w:color w:val="333333"/>
                <w:sz w:val="21"/>
                <w:szCs w:val="21"/>
                <w:highlight w:val="white"/>
                <w:rtl w:val="0"/>
              </w:rPr>
              <w:t xml:space="preserve"> shows the same patterns):</w:t>
            </w:r>
          </w:p>
          <w:p w:rsidR="00000000" w:rsidDel="00000000" w:rsidP="00000000" w:rsidRDefault="00000000" w:rsidRPr="00000000" w14:paraId="00000060">
            <w:pPr>
              <w:shd w:fill="ffffff" w:val="clear"/>
              <w:spacing w:after="160" w:lineRule="auto"/>
              <w:rPr>
                <w:color w:val="333333"/>
                <w:sz w:val="21"/>
                <w:szCs w:val="21"/>
                <w:highlight w:val="white"/>
              </w:rPr>
            </w:pPr>
            <w:r w:rsidDel="00000000" w:rsidR="00000000" w:rsidRPr="00000000">
              <w:rPr>
                <w:color w:val="333333"/>
                <w:sz w:val="21"/>
                <w:szCs w:val="21"/>
                <w:highlight w:val="white"/>
                <w:rtl w:val="0"/>
              </w:rPr>
              <w:t xml:space="preserve">– Pattern A: six simples (alternating left and right) followed by three doubles (left, left, right).</w:t>
            </w:r>
          </w:p>
          <w:p w:rsidR="00000000" w:rsidDel="00000000" w:rsidP="00000000" w:rsidRDefault="00000000" w:rsidRPr="00000000" w14:paraId="00000061">
            <w:pPr>
              <w:shd w:fill="ffffff" w:val="clear"/>
              <w:spacing w:after="160" w:lineRule="auto"/>
              <w:rPr>
                <w:color w:val="333333"/>
                <w:sz w:val="21"/>
                <w:szCs w:val="21"/>
                <w:highlight w:val="white"/>
              </w:rPr>
            </w:pPr>
            <w:r w:rsidDel="00000000" w:rsidR="00000000" w:rsidRPr="00000000">
              <w:rPr>
                <w:color w:val="333333"/>
                <w:sz w:val="21"/>
                <w:szCs w:val="21"/>
                <w:highlight w:val="white"/>
                <w:rtl w:val="0"/>
              </w:rPr>
              <w:t xml:space="preserve">– Pattern B: six cross steps (alternating left and right) followed by three doubles (left, left, right).</w:t>
            </w:r>
          </w:p>
          <w:p w:rsidR="00000000" w:rsidDel="00000000" w:rsidP="00000000" w:rsidRDefault="00000000" w:rsidRPr="00000000" w14:paraId="00000062">
            <w:pPr>
              <w:shd w:fill="ffffff" w:val="clear"/>
              <w:spacing w:after="160" w:lineRule="auto"/>
              <w:rPr>
                <w:color w:val="414958"/>
                <w:sz w:val="21"/>
                <w:szCs w:val="21"/>
                <w:highlight w:val="white"/>
              </w:rPr>
            </w:pPr>
            <w:r w:rsidDel="00000000" w:rsidR="00000000" w:rsidRPr="00000000">
              <w:rPr>
                <w:color w:val="333333"/>
                <w:sz w:val="21"/>
                <w:szCs w:val="21"/>
                <w:highlight w:val="white"/>
                <w:rtl w:val="0"/>
              </w:rPr>
              <w:t xml:space="preserve">Practise combining the A and B sections in the structure A B A (as demonstrated in </w:t>
            </w:r>
            <w:r w:rsidDel="00000000" w:rsidR="00000000" w:rsidRPr="00000000">
              <w:rPr>
                <w:i w:val="1"/>
                <w:color w:val="333333"/>
                <w:sz w:val="21"/>
                <w:szCs w:val="21"/>
                <w:highlight w:val="white"/>
                <w:rtl w:val="0"/>
              </w:rPr>
              <w:t xml:space="preserve">Dance A B A</w:t>
            </w:r>
            <w:r w:rsidDel="00000000" w:rsidR="00000000" w:rsidRPr="00000000">
              <w:rPr>
                <w:color w:val="333333"/>
                <w:sz w:val="21"/>
                <w:szCs w:val="21"/>
                <w:highlight w:val="white"/>
                <w:rtl w:val="0"/>
              </w:rPr>
              <w:t xml:space="preserve">) to a steady beat</w:t>
            </w:r>
            <w:r w:rsidDel="00000000" w:rsidR="00000000" w:rsidRPr="00000000">
              <w:rPr>
                <w:rtl w:val="0"/>
              </w:rPr>
            </w:r>
          </w:p>
          <w:p w:rsidR="00000000" w:rsidDel="00000000" w:rsidP="00000000" w:rsidRDefault="00000000" w:rsidRPr="00000000" w14:paraId="00000063">
            <w:pPr>
              <w:shd w:fill="ffffff" w:val="clear"/>
              <w:spacing w:after="160" w:lineRule="auto"/>
              <w:rPr>
                <w:color w:val="333333"/>
                <w:sz w:val="21"/>
                <w:szCs w:val="21"/>
                <w:highlight w:val="white"/>
              </w:rPr>
            </w:pPr>
            <w:r w:rsidDel="00000000" w:rsidR="00000000" w:rsidRPr="00000000">
              <w:rPr>
                <w:color w:val="333333"/>
                <w:sz w:val="21"/>
                <w:szCs w:val="21"/>
                <w:highlight w:val="white"/>
                <w:rtl w:val="0"/>
              </w:rPr>
              <w:t xml:space="preserve">Use the image to learn the patterns shown in the movies from </w:t>
            </w:r>
            <w:r w:rsidDel="00000000" w:rsidR="00000000" w:rsidRPr="00000000">
              <w:rPr>
                <w:b w:val="1"/>
                <w:color w:val="333333"/>
                <w:sz w:val="21"/>
                <w:szCs w:val="21"/>
                <w:highlight w:val="white"/>
                <w:rtl w:val="0"/>
              </w:rPr>
              <w:t xml:space="preserve">step 3</w:t>
            </w:r>
            <w:r w:rsidDel="00000000" w:rsidR="00000000" w:rsidRPr="00000000">
              <w:rPr>
                <w:color w:val="333333"/>
                <w:sz w:val="21"/>
                <w:szCs w:val="21"/>
                <w:highlight w:val="white"/>
                <w:rtl w:val="0"/>
              </w:rPr>
              <w:t xml:space="preserve"> if necessary</w:t>
            </w:r>
          </w:p>
          <w:p w:rsidR="00000000" w:rsidDel="00000000" w:rsidP="00000000" w:rsidRDefault="00000000" w:rsidRPr="00000000" w14:paraId="00000064">
            <w:pPr>
              <w:shd w:fill="ffffff" w:val="clear"/>
              <w:spacing w:after="160" w:lineRule="auto"/>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Activity 3 </w:t>
            </w:r>
          </w:p>
          <w:p w:rsidR="00000000" w:rsidDel="00000000" w:rsidP="00000000" w:rsidRDefault="00000000" w:rsidRPr="00000000" w14:paraId="00000065">
            <w:pPr>
              <w:shd w:fill="ffffff" w:val="clear"/>
              <w:spacing w:after="160" w:lineRule="auto"/>
              <w:rPr>
                <w:color w:val="333333"/>
                <w:sz w:val="21"/>
                <w:szCs w:val="21"/>
              </w:rPr>
            </w:pPr>
            <w:r w:rsidDel="00000000" w:rsidR="00000000" w:rsidRPr="00000000">
              <w:rPr>
                <w:color w:val="333333"/>
                <w:sz w:val="21"/>
                <w:szCs w:val="21"/>
                <w:rtl w:val="0"/>
              </w:rPr>
              <w:t xml:space="preserve">Perform the complete dance in the structure A B A B A with the </w:t>
            </w:r>
            <w:r w:rsidDel="00000000" w:rsidR="00000000" w:rsidRPr="00000000">
              <w:rPr>
                <w:i w:val="1"/>
                <w:color w:val="333333"/>
                <w:sz w:val="21"/>
                <w:szCs w:val="21"/>
                <w:rtl w:val="0"/>
              </w:rPr>
              <w:t xml:space="preserve">Bransle simple</w:t>
            </w:r>
            <w:r w:rsidDel="00000000" w:rsidR="00000000" w:rsidRPr="00000000">
              <w:rPr>
                <w:color w:val="333333"/>
                <w:sz w:val="21"/>
                <w:szCs w:val="21"/>
                <w:rtl w:val="0"/>
              </w:rPr>
              <w:t xml:space="preserve"> audio. Choose a pair to perform the tambour pattern. Invite them to suggest other instruments to play the pattern, e.g. claves bell bell bell.</w:t>
            </w:r>
          </w:p>
          <w:p w:rsidR="00000000" w:rsidDel="00000000" w:rsidP="00000000" w:rsidRDefault="00000000" w:rsidRPr="00000000" w14:paraId="00000066">
            <w:pPr>
              <w:shd w:fill="ffffff" w:val="clear"/>
              <w:spacing w:after="160" w:lineRule="auto"/>
              <w:rPr>
                <w:color w:val="333333"/>
                <w:sz w:val="21"/>
                <w:szCs w:val="21"/>
              </w:rPr>
            </w:pPr>
            <w:r w:rsidDel="00000000" w:rsidR="00000000" w:rsidRPr="00000000">
              <w:rPr>
                <w:color w:val="333333"/>
                <w:sz w:val="21"/>
                <w:szCs w:val="21"/>
                <w:rtl w:val="0"/>
              </w:rPr>
              <w:t xml:space="preserve">Perform the dance several times to enable different pairs of children to perform the tambour pattern on their chosen instruments</w:t>
            </w:r>
          </w:p>
          <w:p w:rsidR="00000000" w:rsidDel="00000000" w:rsidP="00000000" w:rsidRDefault="00000000" w:rsidRPr="00000000" w14:paraId="00000067">
            <w:pPr>
              <w:shd w:fill="ffffff" w:val="clear"/>
              <w:spacing w:after="160" w:lineRule="auto"/>
              <w:rPr>
                <w:rFonts w:ascii="Calibri" w:cs="Calibri" w:eastAsia="Calibri" w:hAnsi="Calibri"/>
              </w:rPr>
            </w:pPr>
            <w:r w:rsidDel="00000000" w:rsidR="00000000" w:rsidRPr="00000000">
              <w:rPr>
                <w:rtl w:val="0"/>
              </w:rPr>
            </w:r>
          </w:p>
          <w:p w:rsidR="00000000" w:rsidDel="00000000" w:rsidP="00000000" w:rsidRDefault="00000000" w:rsidRPr="00000000" w14:paraId="00000068">
            <w:pPr>
              <w:spacing w:line="240" w:lineRule="auto"/>
              <w:rPr>
                <w:color w:val="333333"/>
                <w:sz w:val="21"/>
                <w:szCs w:val="21"/>
                <w:highlight w:val="white"/>
              </w:rPr>
            </w:pPr>
            <w:r w:rsidDel="00000000" w:rsidR="00000000" w:rsidRPr="00000000">
              <w:rPr>
                <w:rtl w:val="0"/>
              </w:rPr>
            </w:r>
          </w:p>
        </w:tc>
      </w:tr>
      <w:tr>
        <w:trPr>
          <w:cantSplit w:val="0"/>
          <w:trHeight w:val="649" w:hRule="atLeast"/>
          <w:tblHeader w:val="0"/>
        </w:trPr>
        <w:tc>
          <w:tcPr/>
          <w:p w:rsidR="00000000" w:rsidDel="00000000" w:rsidP="00000000" w:rsidRDefault="00000000" w:rsidRPr="00000000" w14:paraId="00000069">
            <w:pPr>
              <w:spacing w:line="240" w:lineRule="auto"/>
              <w:rPr>
                <w:sz w:val="20"/>
                <w:szCs w:val="20"/>
              </w:rPr>
            </w:pPr>
            <w:r w:rsidDel="00000000" w:rsidR="00000000" w:rsidRPr="00000000">
              <w:rPr>
                <w:sz w:val="20"/>
                <w:szCs w:val="20"/>
                <w:rtl w:val="0"/>
              </w:rPr>
              <w:t xml:space="preserve">Outcomes :</w:t>
            </w:r>
          </w:p>
        </w:tc>
        <w:tc>
          <w:tcPr/>
          <w:p w:rsidR="00000000" w:rsidDel="00000000" w:rsidP="00000000" w:rsidRDefault="00000000" w:rsidRPr="00000000" w14:paraId="0000006A">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Working Wall </w:t>
            </w:r>
          </w:p>
          <w:p w:rsidR="00000000" w:rsidDel="00000000" w:rsidP="00000000" w:rsidRDefault="00000000" w:rsidRPr="00000000" w14:paraId="0000006B">
            <w:pPr>
              <w:spacing w:line="240" w:lineRule="auto"/>
              <w:rPr>
                <w:rFonts w:ascii="Calibri" w:cs="Calibri" w:eastAsia="Calibri" w:hAnsi="Calibri"/>
              </w:rPr>
            </w:pPr>
            <w:r w:rsidDel="00000000" w:rsidR="00000000" w:rsidRPr="00000000">
              <w:rPr>
                <w:rFonts w:ascii="Calibri" w:cs="Calibri" w:eastAsia="Calibri" w:hAnsi="Calibri"/>
                <w:rtl w:val="0"/>
              </w:rPr>
              <w:t xml:space="preserve">.</w:t>
            </w:r>
          </w:p>
          <w:p w:rsidR="00000000" w:rsidDel="00000000" w:rsidP="00000000" w:rsidRDefault="00000000" w:rsidRPr="00000000" w14:paraId="0000006C">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Class book</w:t>
            </w:r>
          </w:p>
          <w:p w:rsidR="00000000" w:rsidDel="00000000" w:rsidP="00000000" w:rsidRDefault="00000000" w:rsidRPr="00000000" w14:paraId="0000006D">
            <w:pPr>
              <w:spacing w:line="24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06E">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Working Wall</w:t>
            </w:r>
          </w:p>
          <w:p w:rsidR="00000000" w:rsidDel="00000000" w:rsidP="00000000" w:rsidRDefault="00000000" w:rsidRPr="00000000" w14:paraId="0000006F">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70">
            <w:pPr>
              <w:spacing w:line="240" w:lineRule="auto"/>
              <w:rPr>
                <w:rFonts w:ascii="Calibri" w:cs="Calibri" w:eastAsia="Calibri" w:hAnsi="Calibri"/>
              </w:rPr>
            </w:pPr>
            <w:r w:rsidDel="00000000" w:rsidR="00000000" w:rsidRPr="00000000">
              <w:rPr>
                <w:rFonts w:ascii="Calibri" w:cs="Calibri" w:eastAsia="Calibri" w:hAnsi="Calibri"/>
                <w:b w:val="1"/>
                <w:rtl w:val="0"/>
              </w:rPr>
              <w:t xml:space="preserve">Class book</w:t>
            </w:r>
            <w:r w:rsidDel="00000000" w:rsidR="00000000" w:rsidRPr="00000000">
              <w:rPr>
                <w:rtl w:val="0"/>
              </w:rPr>
            </w:r>
          </w:p>
        </w:tc>
        <w:tc>
          <w:tcPr/>
          <w:p w:rsidR="00000000" w:rsidDel="00000000" w:rsidP="00000000" w:rsidRDefault="00000000" w:rsidRPr="00000000" w14:paraId="00000071">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Working Wall</w:t>
            </w:r>
          </w:p>
          <w:p w:rsidR="00000000" w:rsidDel="00000000" w:rsidP="00000000" w:rsidRDefault="00000000" w:rsidRPr="00000000" w14:paraId="00000072">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73">
            <w:pPr>
              <w:spacing w:line="240" w:lineRule="auto"/>
              <w:rPr>
                <w:rFonts w:ascii="Calibri" w:cs="Calibri" w:eastAsia="Calibri" w:hAnsi="Calibri"/>
              </w:rPr>
            </w:pPr>
            <w:r w:rsidDel="00000000" w:rsidR="00000000" w:rsidRPr="00000000">
              <w:rPr>
                <w:rFonts w:ascii="Calibri" w:cs="Calibri" w:eastAsia="Calibri" w:hAnsi="Calibri"/>
                <w:b w:val="1"/>
                <w:rtl w:val="0"/>
              </w:rPr>
              <w:t xml:space="preserve">Class book</w:t>
            </w:r>
            <w:r w:rsidDel="00000000" w:rsidR="00000000" w:rsidRPr="00000000">
              <w:rPr>
                <w:rtl w:val="0"/>
              </w:rPr>
            </w:r>
          </w:p>
        </w:tc>
      </w:tr>
      <w:tr>
        <w:trPr>
          <w:cantSplit w:val="0"/>
          <w:trHeight w:val="1314" w:hRule="atLeast"/>
          <w:tblHeader w:val="0"/>
        </w:trPr>
        <w:tc>
          <w:tcPr/>
          <w:p w:rsidR="00000000" w:rsidDel="00000000" w:rsidP="00000000" w:rsidRDefault="00000000" w:rsidRPr="00000000" w14:paraId="00000074">
            <w:pPr>
              <w:spacing w:line="240" w:lineRule="auto"/>
              <w:rPr>
                <w:sz w:val="20"/>
                <w:szCs w:val="20"/>
              </w:rPr>
            </w:pPr>
            <w:r w:rsidDel="00000000" w:rsidR="00000000" w:rsidRPr="00000000">
              <w:rPr>
                <w:sz w:val="20"/>
                <w:szCs w:val="20"/>
                <w:rtl w:val="0"/>
              </w:rPr>
              <w:t xml:space="preserve">Resources :</w:t>
            </w:r>
          </w:p>
        </w:tc>
        <w:tc>
          <w:tcPr/>
          <w:p w:rsidR="00000000" w:rsidDel="00000000" w:rsidP="00000000" w:rsidRDefault="00000000" w:rsidRPr="00000000" w14:paraId="00000075">
            <w:pPr>
              <w:numPr>
                <w:ilvl w:val="0"/>
                <w:numId w:val="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Music Express</w:t>
            </w:r>
          </w:p>
          <w:p w:rsidR="00000000" w:rsidDel="00000000" w:rsidP="00000000" w:rsidRDefault="00000000" w:rsidRPr="00000000" w14:paraId="00000076">
            <w:pPr>
              <w:spacing w:line="240" w:lineRule="auto"/>
              <w:rPr>
                <w:rFonts w:ascii="Calibri" w:cs="Calibri" w:eastAsia="Calibri" w:hAnsi="Calibri"/>
              </w:rPr>
            </w:pPr>
            <w:r w:rsidDel="00000000" w:rsidR="00000000" w:rsidRPr="00000000">
              <w:rPr>
                <w:rFonts w:ascii="Calibri" w:cs="Calibri" w:eastAsia="Calibri" w:hAnsi="Calibri"/>
                <w:rtl w:val="0"/>
              </w:rPr>
              <w:t xml:space="preserve"> voice</w:t>
            </w:r>
          </w:p>
          <w:p w:rsidR="00000000" w:rsidDel="00000000" w:rsidP="00000000" w:rsidRDefault="00000000" w:rsidRPr="00000000" w14:paraId="00000077">
            <w:pPr>
              <w:spacing w:line="240" w:lineRule="auto"/>
              <w:rPr>
                <w:rFonts w:ascii="Calibri" w:cs="Calibri" w:eastAsia="Calibri" w:hAnsi="Calibri"/>
              </w:rPr>
            </w:pPr>
            <w:r w:rsidDel="00000000" w:rsidR="00000000" w:rsidRPr="00000000">
              <w:rPr>
                <w:rFonts w:ascii="Calibri" w:cs="Calibri" w:eastAsia="Calibri" w:hAnsi="Calibri"/>
                <w:rtl w:val="0"/>
              </w:rPr>
              <w:t xml:space="preserve">body percussion</w:t>
            </w:r>
          </w:p>
          <w:p w:rsidR="00000000" w:rsidDel="00000000" w:rsidP="00000000" w:rsidRDefault="00000000" w:rsidRPr="00000000" w14:paraId="00000078">
            <w:pPr>
              <w:spacing w:line="240" w:lineRule="auto"/>
              <w:ind w:left="720" w:firstLine="0"/>
              <w:rPr>
                <w:rFonts w:ascii="Calibri" w:cs="Calibri" w:eastAsia="Calibri" w:hAnsi="Calibri"/>
              </w:rPr>
            </w:pPr>
            <w:r w:rsidDel="00000000" w:rsidR="00000000" w:rsidRPr="00000000">
              <w:rPr>
                <w:rtl w:val="0"/>
              </w:rPr>
            </w:r>
          </w:p>
        </w:tc>
        <w:tc>
          <w:tcPr>
            <w:tcBorders>
              <w:right w:color="000000" w:space="0" w:sz="4" w:val="single"/>
            </w:tcBorders>
          </w:tcPr>
          <w:p w:rsidR="00000000" w:rsidDel="00000000" w:rsidP="00000000" w:rsidRDefault="00000000" w:rsidRPr="00000000" w14:paraId="00000079">
            <w:pPr>
              <w:numPr>
                <w:ilvl w:val="0"/>
                <w:numId w:val="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Music Express</w:t>
            </w:r>
          </w:p>
          <w:p w:rsidR="00000000" w:rsidDel="00000000" w:rsidP="00000000" w:rsidRDefault="00000000" w:rsidRPr="00000000" w14:paraId="0000007A">
            <w:pPr>
              <w:spacing w:line="240" w:lineRule="auto"/>
              <w:rPr>
                <w:rFonts w:ascii="Calibri" w:cs="Calibri" w:eastAsia="Calibri" w:hAnsi="Calibri"/>
              </w:rPr>
            </w:pPr>
            <w:r w:rsidDel="00000000" w:rsidR="00000000" w:rsidRPr="00000000">
              <w:rPr>
                <w:rFonts w:ascii="Calibri" w:cs="Calibri" w:eastAsia="Calibri" w:hAnsi="Calibri"/>
                <w:rtl w:val="0"/>
              </w:rPr>
              <w:t xml:space="preserve">voice </w:t>
            </w:r>
          </w:p>
          <w:p w:rsidR="00000000" w:rsidDel="00000000" w:rsidP="00000000" w:rsidRDefault="00000000" w:rsidRPr="00000000" w14:paraId="0000007B">
            <w:pPr>
              <w:spacing w:line="240" w:lineRule="auto"/>
              <w:rPr>
                <w:rFonts w:ascii="Calibri" w:cs="Calibri" w:eastAsia="Calibri" w:hAnsi="Calibri"/>
              </w:rPr>
            </w:pPr>
            <w:r w:rsidDel="00000000" w:rsidR="00000000" w:rsidRPr="00000000">
              <w:rPr>
                <w:rFonts w:ascii="Calibri" w:cs="Calibri" w:eastAsia="Calibri" w:hAnsi="Calibri"/>
                <w:rtl w:val="0"/>
              </w:rPr>
              <w:t xml:space="preserve">body percussion</w:t>
            </w:r>
          </w:p>
        </w:tc>
        <w:tc>
          <w:tcPr>
            <w:tcBorders>
              <w:left w:color="000000" w:space="0" w:sz="4" w:val="single"/>
              <w:right w:color="000000" w:space="0" w:sz="4" w:val="single"/>
            </w:tcBorders>
          </w:tcPr>
          <w:p w:rsidR="00000000" w:rsidDel="00000000" w:rsidP="00000000" w:rsidRDefault="00000000" w:rsidRPr="00000000" w14:paraId="0000007C">
            <w:pPr>
              <w:numPr>
                <w:ilvl w:val="0"/>
                <w:numId w:val="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Music Express</w:t>
            </w:r>
          </w:p>
          <w:p w:rsidR="00000000" w:rsidDel="00000000" w:rsidP="00000000" w:rsidRDefault="00000000" w:rsidRPr="00000000" w14:paraId="0000007D">
            <w:pPr>
              <w:spacing w:line="240"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7E">
            <w:pPr>
              <w:spacing w:line="240" w:lineRule="auto"/>
              <w:rPr>
                <w:rFonts w:ascii="Calibri" w:cs="Calibri" w:eastAsia="Calibri" w:hAnsi="Calibri"/>
              </w:rPr>
            </w:pPr>
            <w:r w:rsidDel="00000000" w:rsidR="00000000" w:rsidRPr="00000000">
              <w:rPr>
                <w:rFonts w:ascii="Calibri" w:cs="Calibri" w:eastAsia="Calibri" w:hAnsi="Calibri"/>
                <w:rtl w:val="0"/>
              </w:rPr>
              <w:t xml:space="preserve">voice</w:t>
            </w:r>
          </w:p>
          <w:p w:rsidR="00000000" w:rsidDel="00000000" w:rsidP="00000000" w:rsidRDefault="00000000" w:rsidRPr="00000000" w14:paraId="0000007F">
            <w:pPr>
              <w:spacing w:line="240" w:lineRule="auto"/>
              <w:rPr>
                <w:rFonts w:ascii="Calibri" w:cs="Calibri" w:eastAsia="Calibri" w:hAnsi="Calibri"/>
              </w:rPr>
            </w:pPr>
            <w:r w:rsidDel="00000000" w:rsidR="00000000" w:rsidRPr="00000000">
              <w:rPr>
                <w:rFonts w:ascii="Calibri" w:cs="Calibri" w:eastAsia="Calibri" w:hAnsi="Calibri"/>
                <w:rtl w:val="0"/>
              </w:rPr>
              <w:t xml:space="preserve">body percussion</w:t>
            </w:r>
          </w:p>
          <w:p w:rsidR="00000000" w:rsidDel="00000000" w:rsidP="00000000" w:rsidRDefault="00000000" w:rsidRPr="00000000" w14:paraId="00000080">
            <w:pPr>
              <w:spacing w:line="240" w:lineRule="auto"/>
              <w:rPr>
                <w:rFonts w:ascii="Calibri" w:cs="Calibri" w:eastAsia="Calibri" w:hAnsi="Calibri"/>
              </w:rPr>
            </w:pPr>
            <w:r w:rsidDel="00000000" w:rsidR="00000000" w:rsidRPr="00000000">
              <w:rPr>
                <w:rFonts w:ascii="Calibri" w:cs="Calibri" w:eastAsia="Calibri" w:hAnsi="Calibri"/>
                <w:rtl w:val="0"/>
              </w:rPr>
              <w:t xml:space="preserve">instruments</w:t>
            </w:r>
          </w:p>
          <w:p w:rsidR="00000000" w:rsidDel="00000000" w:rsidP="00000000" w:rsidRDefault="00000000" w:rsidRPr="00000000" w14:paraId="00000081">
            <w:pPr>
              <w:spacing w:line="240" w:lineRule="auto"/>
              <w:rPr>
                <w:rFonts w:ascii="Calibri" w:cs="Calibri" w:eastAsia="Calibri" w:hAnsi="Calibri"/>
              </w:rPr>
            </w:pPr>
            <w:r w:rsidDel="00000000" w:rsidR="00000000" w:rsidRPr="00000000">
              <w:rPr>
                <w:rtl w:val="0"/>
              </w:rPr>
            </w:r>
          </w:p>
        </w:tc>
      </w:tr>
      <w:tr>
        <w:trPr>
          <w:cantSplit w:val="0"/>
          <w:trHeight w:val="1314" w:hRule="atLeast"/>
          <w:tblHeader w:val="0"/>
        </w:trPr>
        <w:tc>
          <w:tcPr/>
          <w:p w:rsidR="00000000" w:rsidDel="00000000" w:rsidP="00000000" w:rsidRDefault="00000000" w:rsidRPr="00000000" w14:paraId="00000082">
            <w:pPr>
              <w:spacing w:line="240" w:lineRule="auto"/>
              <w:rPr>
                <w:sz w:val="20"/>
                <w:szCs w:val="20"/>
              </w:rPr>
            </w:pPr>
            <w:r w:rsidDel="00000000" w:rsidR="00000000" w:rsidRPr="00000000">
              <w:rPr>
                <w:sz w:val="20"/>
                <w:szCs w:val="20"/>
                <w:rtl w:val="0"/>
              </w:rPr>
              <w:t xml:space="preserve">Vocabulary:</w:t>
            </w:r>
          </w:p>
        </w:tc>
        <w:tc>
          <w:tcPr>
            <w:tcBorders>
              <w:right w:color="000000" w:space="0" w:sz="4" w:val="single"/>
            </w:tcBorders>
          </w:tcPr>
          <w:p w:rsidR="00000000" w:rsidDel="00000000" w:rsidP="00000000" w:rsidRDefault="00000000" w:rsidRPr="00000000" w14:paraId="00000083">
            <w:pPr>
              <w:rPr>
                <w:rFonts w:ascii="Calibri" w:cs="Calibri" w:eastAsia="Calibri" w:hAnsi="Calibri"/>
              </w:rPr>
            </w:pPr>
            <w:r w:rsidDel="00000000" w:rsidR="00000000" w:rsidRPr="00000000">
              <w:rPr>
                <w:rFonts w:ascii="Calibri" w:cs="Calibri" w:eastAsia="Calibri" w:hAnsi="Calibri"/>
                <w:rtl w:val="0"/>
              </w:rPr>
              <w:t xml:space="preserve">•Pitch</w:t>
            </w:r>
            <w:r w:rsidDel="00000000" w:rsidR="00000000" w:rsidRPr="00000000">
              <w:rPr>
                <w:rtl w:val="0"/>
              </w:rPr>
            </w:r>
          </w:p>
        </w:tc>
        <w:tc>
          <w:tcPr>
            <w:tcBorders>
              <w:left w:color="000000" w:space="0" w:sz="4" w:val="single"/>
              <w:right w:color="000000" w:space="0" w:sz="4" w:val="single"/>
            </w:tcBorders>
          </w:tcPr>
          <w:p w:rsidR="00000000" w:rsidDel="00000000" w:rsidP="00000000" w:rsidRDefault="00000000" w:rsidRPr="00000000" w14:paraId="00000084">
            <w:pPr>
              <w:spacing w:line="240" w:lineRule="auto"/>
              <w:rPr>
                <w:rFonts w:ascii="Calibri" w:cs="Calibri" w:eastAsia="Calibri" w:hAnsi="Calibri"/>
              </w:rPr>
            </w:pPr>
            <w:r w:rsidDel="00000000" w:rsidR="00000000" w:rsidRPr="00000000">
              <w:rPr>
                <w:rFonts w:ascii="Calibri" w:cs="Calibri" w:eastAsia="Calibri" w:hAnsi="Calibri"/>
                <w:rtl w:val="0"/>
              </w:rPr>
              <w:t xml:space="preserve">•Pitch •Drone •Notation •Stave •Crotchet •Quaver</w:t>
            </w:r>
          </w:p>
        </w:tc>
        <w:tc>
          <w:tcPr>
            <w:tcBorders>
              <w:left w:color="000000" w:space="0" w:sz="4" w:val="single"/>
              <w:right w:color="000000" w:space="0" w:sz="4" w:val="single"/>
            </w:tcBorders>
          </w:tcPr>
          <w:p w:rsidR="00000000" w:rsidDel="00000000" w:rsidP="00000000" w:rsidRDefault="00000000" w:rsidRPr="00000000" w14:paraId="00000085">
            <w:pPr>
              <w:spacing w:line="240" w:lineRule="auto"/>
              <w:rPr>
                <w:rFonts w:ascii="Calibri" w:cs="Calibri" w:eastAsia="Calibri" w:hAnsi="Calibri"/>
              </w:rPr>
            </w:pPr>
            <w:r w:rsidDel="00000000" w:rsidR="00000000" w:rsidRPr="00000000">
              <w:rPr>
                <w:rFonts w:ascii="Calibri" w:cs="Calibri" w:eastAsia="Calibri" w:hAnsi="Calibri"/>
                <w:rtl w:val="0"/>
              </w:rPr>
              <w:t xml:space="preserve">•Pitch •Dynamics •Beat •Rhythm</w:t>
            </w:r>
          </w:p>
        </w:tc>
      </w:tr>
    </w:tbl>
    <w:p w:rsidR="00000000" w:rsidDel="00000000" w:rsidP="00000000" w:rsidRDefault="00000000" w:rsidRPr="00000000" w14:paraId="00000086">
      <w:pPr>
        <w:widowControl w:val="0"/>
        <w:spacing w:line="276" w:lineRule="auto"/>
        <w:jc w:val="center"/>
        <w:rPr>
          <w:b w:val="1"/>
          <w:u w:val="single"/>
        </w:rPr>
      </w:pPr>
      <w:r w:rsidDel="00000000" w:rsidR="00000000" w:rsidRPr="00000000">
        <w:rPr>
          <w:b w:val="1"/>
          <w:u w:val="single"/>
          <w:rtl w:val="0"/>
        </w:rPr>
        <w:t xml:space="preserve">Foundation Subject Planning document</w:t>
      </w:r>
    </w:p>
    <w:p w:rsidR="00000000" w:rsidDel="00000000" w:rsidP="00000000" w:rsidRDefault="00000000" w:rsidRPr="00000000" w14:paraId="00000087">
      <w:pPr>
        <w:widowControl w:val="0"/>
        <w:spacing w:line="276" w:lineRule="auto"/>
        <w:rPr/>
      </w:pPr>
      <w:r w:rsidDel="00000000" w:rsidR="00000000" w:rsidRPr="00000000">
        <w:rPr>
          <w:rtl w:val="0"/>
        </w:rPr>
      </w:r>
    </w:p>
    <w:tbl>
      <w:tblPr>
        <w:tblStyle w:val="Table2"/>
        <w:tblW w:w="15075.0" w:type="dxa"/>
        <w:jc w:val="left"/>
        <w:tblInd w:w="-60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00"/>
        <w:gridCol w:w="4005"/>
        <w:gridCol w:w="4875"/>
        <w:gridCol w:w="4995"/>
        <w:tblGridChange w:id="0">
          <w:tblGrid>
            <w:gridCol w:w="1200"/>
            <w:gridCol w:w="4005"/>
            <w:gridCol w:w="4875"/>
            <w:gridCol w:w="4995"/>
          </w:tblGrid>
        </w:tblGridChange>
      </w:tblGrid>
      <w:tr>
        <w:trPr>
          <w:cantSplit w:val="0"/>
          <w:trHeight w:val="642" w:hRule="atLeast"/>
          <w:tblHeader w:val="0"/>
        </w:trPr>
        <w:tc>
          <w:tcPr>
            <w:gridSpan w:val="4"/>
            <w:shd w:fill="ff00ff" w:val="clear"/>
          </w:tcPr>
          <w:p w:rsidR="00000000" w:rsidDel="00000000" w:rsidP="00000000" w:rsidRDefault="00000000" w:rsidRPr="00000000" w14:paraId="00000088">
            <w:pPr>
              <w:spacing w:line="240" w:lineRule="auto"/>
              <w:jc w:val="center"/>
              <w:rPr>
                <w:rFonts w:ascii="Calibri" w:cs="Calibri" w:eastAsia="Calibri" w:hAnsi="Calibri"/>
                <w:sz w:val="46"/>
                <w:szCs w:val="46"/>
              </w:rPr>
            </w:pPr>
            <w:r w:rsidDel="00000000" w:rsidR="00000000" w:rsidRPr="00000000">
              <w:rPr>
                <w:rFonts w:ascii="Calibri" w:cs="Calibri" w:eastAsia="Calibri" w:hAnsi="Calibri"/>
                <w:sz w:val="46"/>
                <w:szCs w:val="46"/>
                <w:rtl w:val="0"/>
              </w:rPr>
              <w:t xml:space="preserve">Ancient World (Year 4)</w:t>
            </w:r>
          </w:p>
          <w:p w:rsidR="00000000" w:rsidDel="00000000" w:rsidP="00000000" w:rsidRDefault="00000000" w:rsidRPr="00000000" w14:paraId="00000089">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8A">
            <w:pPr>
              <w:spacing w:line="240" w:lineRule="auto"/>
              <w:rPr>
                <w:rFonts w:ascii="Calibri" w:cs="Calibri" w:eastAsia="Calibri" w:hAnsi="Calibri"/>
              </w:rPr>
            </w:pPr>
            <w:r w:rsidDel="00000000" w:rsidR="00000000" w:rsidRPr="00000000">
              <w:rPr>
                <w:rtl w:val="0"/>
              </w:rPr>
            </w:r>
          </w:p>
        </w:tc>
      </w:tr>
      <w:tr>
        <w:trPr>
          <w:cantSplit w:val="0"/>
          <w:trHeight w:val="642" w:hRule="atLeast"/>
          <w:tblHeader w:val="0"/>
        </w:trPr>
        <w:tc>
          <w:tcPr/>
          <w:p w:rsidR="00000000" w:rsidDel="00000000" w:rsidP="00000000" w:rsidRDefault="00000000" w:rsidRPr="00000000" w14:paraId="0000008E">
            <w:pPr>
              <w:spacing w:line="240" w:lineRule="auto"/>
              <w:rPr>
                <w:sz w:val="20"/>
                <w:szCs w:val="20"/>
              </w:rPr>
            </w:pPr>
            <w:bookmarkStart w:colFirst="0" w:colLast="0" w:name="_pxrj8b1ig157" w:id="0"/>
            <w:bookmarkEnd w:id="0"/>
            <w:r w:rsidDel="00000000" w:rsidR="00000000" w:rsidRPr="00000000">
              <w:rPr>
                <w:rtl w:val="0"/>
              </w:rPr>
            </w:r>
          </w:p>
        </w:tc>
        <w:tc>
          <w:tcPr/>
          <w:p w:rsidR="00000000" w:rsidDel="00000000" w:rsidP="00000000" w:rsidRDefault="00000000" w:rsidRPr="00000000" w14:paraId="0000008F">
            <w:pPr>
              <w:spacing w:line="240" w:lineRule="auto"/>
              <w:jc w:val="center"/>
              <w:rPr>
                <w:sz w:val="24"/>
                <w:szCs w:val="24"/>
              </w:rPr>
            </w:pPr>
            <w:r w:rsidDel="00000000" w:rsidR="00000000" w:rsidRPr="00000000">
              <w:rPr>
                <w:sz w:val="24"/>
                <w:szCs w:val="24"/>
                <w:rtl w:val="0"/>
              </w:rPr>
              <w:t xml:space="preserve">Session 1</w:t>
            </w:r>
          </w:p>
          <w:p w:rsidR="00000000" w:rsidDel="00000000" w:rsidP="00000000" w:rsidRDefault="00000000" w:rsidRPr="00000000" w14:paraId="00000090">
            <w:pPr>
              <w:spacing w:line="240" w:lineRule="auto"/>
              <w:jc w:val="center"/>
              <w:rPr>
                <w:sz w:val="24"/>
                <w:szCs w:val="24"/>
              </w:rPr>
            </w:pPr>
            <w:r w:rsidDel="00000000" w:rsidR="00000000" w:rsidRPr="00000000">
              <w:rPr>
                <w:sz w:val="24"/>
                <w:szCs w:val="24"/>
                <w:rtl w:val="0"/>
              </w:rPr>
              <w:t xml:space="preserve">Amazing Egyptians </w:t>
            </w:r>
          </w:p>
        </w:tc>
        <w:tc>
          <w:tcPr/>
          <w:p w:rsidR="00000000" w:rsidDel="00000000" w:rsidP="00000000" w:rsidRDefault="00000000" w:rsidRPr="00000000" w14:paraId="00000091">
            <w:pPr>
              <w:spacing w:line="240" w:lineRule="auto"/>
              <w:jc w:val="center"/>
              <w:rPr>
                <w:sz w:val="24"/>
                <w:szCs w:val="24"/>
              </w:rPr>
            </w:pPr>
            <w:r w:rsidDel="00000000" w:rsidR="00000000" w:rsidRPr="00000000">
              <w:rPr>
                <w:sz w:val="24"/>
                <w:szCs w:val="24"/>
                <w:rtl w:val="0"/>
              </w:rPr>
              <w:t xml:space="preserve">Session 2 </w:t>
            </w:r>
          </w:p>
          <w:p w:rsidR="00000000" w:rsidDel="00000000" w:rsidP="00000000" w:rsidRDefault="00000000" w:rsidRPr="00000000" w14:paraId="00000092">
            <w:pPr>
              <w:spacing w:line="240" w:lineRule="auto"/>
              <w:jc w:val="center"/>
              <w:rPr>
                <w:sz w:val="24"/>
                <w:szCs w:val="24"/>
              </w:rPr>
            </w:pPr>
            <w:r w:rsidDel="00000000" w:rsidR="00000000" w:rsidRPr="00000000">
              <w:rPr>
                <w:sz w:val="24"/>
                <w:szCs w:val="24"/>
                <w:rtl w:val="0"/>
              </w:rPr>
              <w:t xml:space="preserve">Musical Procession</w:t>
            </w:r>
          </w:p>
        </w:tc>
        <w:tc>
          <w:tcPr/>
          <w:p w:rsidR="00000000" w:rsidDel="00000000" w:rsidP="00000000" w:rsidRDefault="00000000" w:rsidRPr="00000000" w14:paraId="00000093">
            <w:pPr>
              <w:spacing w:line="240" w:lineRule="auto"/>
              <w:jc w:val="center"/>
              <w:rPr>
                <w:sz w:val="24"/>
                <w:szCs w:val="24"/>
              </w:rPr>
            </w:pPr>
            <w:r w:rsidDel="00000000" w:rsidR="00000000" w:rsidRPr="00000000">
              <w:rPr>
                <w:sz w:val="24"/>
                <w:szCs w:val="24"/>
                <w:rtl w:val="0"/>
              </w:rPr>
              <w:t xml:space="preserve">Session 3</w:t>
            </w:r>
          </w:p>
          <w:p w:rsidR="00000000" w:rsidDel="00000000" w:rsidP="00000000" w:rsidRDefault="00000000" w:rsidRPr="00000000" w14:paraId="00000094">
            <w:pPr>
              <w:spacing w:line="240" w:lineRule="auto"/>
              <w:jc w:val="center"/>
              <w:rPr>
                <w:sz w:val="24"/>
                <w:szCs w:val="24"/>
              </w:rPr>
            </w:pPr>
            <w:r w:rsidDel="00000000" w:rsidR="00000000" w:rsidRPr="00000000">
              <w:rPr>
                <w:sz w:val="24"/>
                <w:szCs w:val="24"/>
                <w:rtl w:val="0"/>
              </w:rPr>
              <w:t xml:space="preserve">Amazing Procession</w:t>
            </w:r>
          </w:p>
        </w:tc>
      </w:tr>
      <w:tr>
        <w:trPr>
          <w:cantSplit w:val="0"/>
          <w:trHeight w:val="671" w:hRule="atLeast"/>
          <w:tblHeader w:val="0"/>
        </w:trPr>
        <w:tc>
          <w:tcPr/>
          <w:p w:rsidR="00000000" w:rsidDel="00000000" w:rsidP="00000000" w:rsidRDefault="00000000" w:rsidRPr="00000000" w14:paraId="00000095">
            <w:pPr>
              <w:spacing w:line="240" w:lineRule="auto"/>
              <w:rPr>
                <w:sz w:val="20"/>
                <w:szCs w:val="20"/>
              </w:rPr>
            </w:pPr>
            <w:r w:rsidDel="00000000" w:rsidR="00000000" w:rsidRPr="00000000">
              <w:rPr>
                <w:sz w:val="20"/>
                <w:szCs w:val="20"/>
                <w:rtl w:val="0"/>
              </w:rPr>
              <w:t xml:space="preserve">Learning Objective:</w:t>
            </w:r>
          </w:p>
          <w:p w:rsidR="00000000" w:rsidDel="00000000" w:rsidP="00000000" w:rsidRDefault="00000000" w:rsidRPr="00000000" w14:paraId="00000096">
            <w:pPr>
              <w:spacing w:line="240" w:lineRule="auto"/>
              <w:rPr>
                <w:sz w:val="20"/>
                <w:szCs w:val="20"/>
              </w:rPr>
            </w:pPr>
            <w:r w:rsidDel="00000000" w:rsidR="00000000" w:rsidRPr="00000000">
              <w:rPr>
                <w:rtl w:val="0"/>
              </w:rPr>
            </w:r>
          </w:p>
        </w:tc>
        <w:tc>
          <w:tcPr/>
          <w:p w:rsidR="00000000" w:rsidDel="00000000" w:rsidP="00000000" w:rsidRDefault="00000000" w:rsidRPr="00000000" w14:paraId="00000097">
            <w:pPr>
              <w:spacing w:line="240" w:lineRule="auto"/>
              <w:rPr>
                <w:rFonts w:ascii="Calibri" w:cs="Calibri" w:eastAsia="Calibri" w:hAnsi="Calibri"/>
              </w:rPr>
            </w:pPr>
            <w:r w:rsidDel="00000000" w:rsidR="00000000" w:rsidRPr="00000000">
              <w:rPr>
                <w:rFonts w:ascii="Calibri" w:cs="Calibri" w:eastAsia="Calibri" w:hAnsi="Calibri"/>
                <w:rtl w:val="0"/>
              </w:rPr>
              <w:t xml:space="preserve">To explore layers and layering. </w:t>
            </w:r>
          </w:p>
        </w:tc>
        <w:tc>
          <w:tcPr/>
          <w:p w:rsidR="00000000" w:rsidDel="00000000" w:rsidP="00000000" w:rsidRDefault="00000000" w:rsidRPr="00000000" w14:paraId="00000098">
            <w:pPr>
              <w:spacing w:line="240" w:lineRule="auto"/>
              <w:rPr>
                <w:rFonts w:ascii="Calibri" w:cs="Calibri" w:eastAsia="Calibri" w:hAnsi="Calibri"/>
              </w:rPr>
            </w:pPr>
            <w:r w:rsidDel="00000000" w:rsidR="00000000" w:rsidRPr="00000000">
              <w:rPr>
                <w:rFonts w:ascii="Calibri" w:cs="Calibri" w:eastAsia="Calibri" w:hAnsi="Calibri"/>
                <w:rtl w:val="0"/>
              </w:rPr>
              <w:t xml:space="preserve">To understand layers in musical structure. </w:t>
            </w:r>
          </w:p>
        </w:tc>
        <w:tc>
          <w:tcPr/>
          <w:p w:rsidR="00000000" w:rsidDel="00000000" w:rsidP="00000000" w:rsidRDefault="00000000" w:rsidRPr="00000000" w14:paraId="00000099">
            <w:pPr>
              <w:spacing w:line="240" w:lineRule="auto"/>
              <w:rPr>
                <w:rFonts w:ascii="Calibri" w:cs="Calibri" w:eastAsia="Calibri" w:hAnsi="Calibri"/>
              </w:rPr>
            </w:pPr>
            <w:r w:rsidDel="00000000" w:rsidR="00000000" w:rsidRPr="00000000">
              <w:rPr>
                <w:rFonts w:ascii="Calibri" w:cs="Calibri" w:eastAsia="Calibri" w:hAnsi="Calibri"/>
                <w:rtl w:val="0"/>
              </w:rPr>
              <w:t xml:space="preserve">To combine sections of music in a layered structure. </w:t>
            </w:r>
          </w:p>
        </w:tc>
      </w:tr>
      <w:tr>
        <w:trPr>
          <w:cantSplit w:val="0"/>
          <w:trHeight w:val="390" w:hRule="atLeast"/>
          <w:tblHeader w:val="0"/>
        </w:trPr>
        <w:tc>
          <w:tcPr/>
          <w:p w:rsidR="00000000" w:rsidDel="00000000" w:rsidP="00000000" w:rsidRDefault="00000000" w:rsidRPr="00000000" w14:paraId="0000009A">
            <w:pPr>
              <w:spacing w:line="240" w:lineRule="auto"/>
              <w:rPr>
                <w:sz w:val="20"/>
                <w:szCs w:val="20"/>
              </w:rPr>
            </w:pPr>
            <w:r w:rsidDel="00000000" w:rsidR="00000000" w:rsidRPr="00000000">
              <w:rPr>
                <w:sz w:val="20"/>
                <w:szCs w:val="20"/>
                <w:rtl w:val="0"/>
              </w:rPr>
              <w:t xml:space="preserve">Concept focus :</w:t>
            </w:r>
          </w:p>
        </w:tc>
        <w:tc>
          <w:tcPr/>
          <w:p w:rsidR="00000000" w:rsidDel="00000000" w:rsidP="00000000" w:rsidRDefault="00000000" w:rsidRPr="00000000" w14:paraId="0000009B">
            <w:pPr>
              <w:spacing w:line="240" w:lineRule="auto"/>
              <w:rPr>
                <w:rFonts w:ascii="Calibri" w:cs="Calibri" w:eastAsia="Calibri" w:hAnsi="Calibri"/>
              </w:rPr>
            </w:pPr>
            <w:r w:rsidDel="00000000" w:rsidR="00000000" w:rsidRPr="00000000">
              <w:rPr>
                <w:rFonts w:ascii="Calibri" w:cs="Calibri" w:eastAsia="Calibri" w:hAnsi="Calibri"/>
                <w:rtl w:val="0"/>
              </w:rPr>
              <w:t xml:space="preserve">Structure</w:t>
            </w:r>
            <w:r w:rsidDel="00000000" w:rsidR="00000000" w:rsidRPr="00000000">
              <w:rPr>
                <w:rtl w:val="0"/>
              </w:rPr>
            </w:r>
          </w:p>
        </w:tc>
        <w:tc>
          <w:tcPr/>
          <w:p w:rsidR="00000000" w:rsidDel="00000000" w:rsidP="00000000" w:rsidRDefault="00000000" w:rsidRPr="00000000" w14:paraId="0000009C">
            <w:pPr>
              <w:spacing w:line="240" w:lineRule="auto"/>
              <w:rPr>
                <w:rFonts w:ascii="Calibri" w:cs="Calibri" w:eastAsia="Calibri" w:hAnsi="Calibri"/>
              </w:rPr>
            </w:pPr>
            <w:r w:rsidDel="00000000" w:rsidR="00000000" w:rsidRPr="00000000">
              <w:rPr>
                <w:rFonts w:ascii="Calibri" w:cs="Calibri" w:eastAsia="Calibri" w:hAnsi="Calibri"/>
                <w:rtl w:val="0"/>
              </w:rPr>
              <w:t xml:space="preserve">Structure</w:t>
            </w:r>
          </w:p>
        </w:tc>
        <w:tc>
          <w:tcPr/>
          <w:p w:rsidR="00000000" w:rsidDel="00000000" w:rsidP="00000000" w:rsidRDefault="00000000" w:rsidRPr="00000000" w14:paraId="0000009D">
            <w:pPr>
              <w:spacing w:line="240" w:lineRule="auto"/>
              <w:rPr>
                <w:rFonts w:ascii="Calibri" w:cs="Calibri" w:eastAsia="Calibri" w:hAnsi="Calibri"/>
              </w:rPr>
            </w:pPr>
            <w:r w:rsidDel="00000000" w:rsidR="00000000" w:rsidRPr="00000000">
              <w:rPr>
                <w:rFonts w:ascii="Calibri" w:cs="Calibri" w:eastAsia="Calibri" w:hAnsi="Calibri"/>
                <w:rtl w:val="0"/>
              </w:rPr>
              <w:t xml:space="preserve">Structure </w:t>
            </w:r>
          </w:p>
        </w:tc>
      </w:tr>
      <w:tr>
        <w:trPr>
          <w:cantSplit w:val="0"/>
          <w:trHeight w:val="390" w:hRule="atLeast"/>
          <w:tblHeader w:val="0"/>
        </w:trPr>
        <w:tc>
          <w:tcPr/>
          <w:p w:rsidR="00000000" w:rsidDel="00000000" w:rsidP="00000000" w:rsidRDefault="00000000" w:rsidRPr="00000000" w14:paraId="0000009E">
            <w:pPr>
              <w:spacing w:line="240" w:lineRule="auto"/>
              <w:rPr>
                <w:sz w:val="20"/>
                <w:szCs w:val="20"/>
              </w:rPr>
            </w:pPr>
            <w:r w:rsidDel="00000000" w:rsidR="00000000" w:rsidRPr="00000000">
              <w:rPr>
                <w:sz w:val="20"/>
                <w:szCs w:val="20"/>
                <w:rtl w:val="0"/>
              </w:rPr>
              <w:t xml:space="preserve">Asessment </w:t>
            </w:r>
          </w:p>
        </w:tc>
        <w:tc>
          <w:tcPr/>
          <w:p w:rsidR="00000000" w:rsidDel="00000000" w:rsidP="00000000" w:rsidRDefault="00000000" w:rsidRPr="00000000" w14:paraId="0000009F">
            <w:pPr>
              <w:spacing w:line="240" w:lineRule="auto"/>
              <w:rPr>
                <w:rFonts w:ascii="Calibri" w:cs="Calibri" w:eastAsia="Calibri" w:hAnsi="Calibri"/>
              </w:rPr>
            </w:pPr>
            <w:r w:rsidDel="00000000" w:rsidR="00000000" w:rsidRPr="00000000">
              <w:rPr>
                <w:rFonts w:ascii="Calibri" w:cs="Calibri" w:eastAsia="Calibri" w:hAnsi="Calibri"/>
                <w:rtl w:val="0"/>
              </w:rPr>
              <w:t xml:space="preserve">B: There are some good examples of descriptions of pieces that use a range of musical language.</w:t>
            </w:r>
          </w:p>
          <w:p w:rsidR="00000000" w:rsidDel="00000000" w:rsidP="00000000" w:rsidRDefault="00000000" w:rsidRPr="00000000" w14:paraId="000000A0">
            <w:pPr>
              <w:spacing w:line="240" w:lineRule="auto"/>
              <w:rPr>
                <w:rFonts w:ascii="Calibri" w:cs="Calibri" w:eastAsia="Calibri" w:hAnsi="Calibri"/>
              </w:rPr>
            </w:pPr>
            <w:r w:rsidDel="00000000" w:rsidR="00000000" w:rsidRPr="00000000">
              <w:rPr>
                <w:rFonts w:ascii="Calibri" w:cs="Calibri" w:eastAsia="Calibri" w:hAnsi="Calibri"/>
                <w:rtl w:val="0"/>
              </w:rPr>
              <w:t xml:space="preserve">A Generally, descriptions of pieces contain a wide range of musical language that is usually used appropriately.</w:t>
            </w:r>
          </w:p>
          <w:p w:rsidR="00000000" w:rsidDel="00000000" w:rsidP="00000000" w:rsidRDefault="00000000" w:rsidRPr="00000000" w14:paraId="000000A1">
            <w:pPr>
              <w:spacing w:line="240" w:lineRule="auto"/>
              <w:rPr>
                <w:rFonts w:ascii="Calibri" w:cs="Calibri" w:eastAsia="Calibri" w:hAnsi="Calibri"/>
              </w:rPr>
            </w:pPr>
            <w:r w:rsidDel="00000000" w:rsidR="00000000" w:rsidRPr="00000000">
              <w:rPr>
                <w:rFonts w:ascii="Calibri" w:cs="Calibri" w:eastAsia="Calibri" w:hAnsi="Calibri"/>
                <w:rtl w:val="0"/>
              </w:rPr>
              <w:t xml:space="preserve">E Descriptions of pieces of music from a wide variety of contexts contain well-judged comments that show a very good understanding of musical language.</w:t>
            </w:r>
          </w:p>
          <w:p w:rsidR="00000000" w:rsidDel="00000000" w:rsidP="00000000" w:rsidRDefault="00000000" w:rsidRPr="00000000" w14:paraId="000000A2">
            <w:pPr>
              <w:spacing w:line="24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0A3">
            <w:pPr>
              <w:rPr>
                <w:rFonts w:ascii="Calibri" w:cs="Calibri" w:eastAsia="Calibri" w:hAnsi="Calibri"/>
              </w:rPr>
            </w:pPr>
            <w:r w:rsidDel="00000000" w:rsidR="00000000" w:rsidRPr="00000000">
              <w:rPr>
                <w:rFonts w:ascii="Calibri" w:cs="Calibri" w:eastAsia="Calibri" w:hAnsi="Calibri"/>
                <w:rtl w:val="0"/>
              </w:rPr>
              <w:t xml:space="preserve">B: There are some good examples of descriptions of pieces that use a range of musical language.</w:t>
            </w:r>
          </w:p>
          <w:p w:rsidR="00000000" w:rsidDel="00000000" w:rsidP="00000000" w:rsidRDefault="00000000" w:rsidRPr="00000000" w14:paraId="000000A4">
            <w:pPr>
              <w:rPr>
                <w:rFonts w:ascii="Calibri" w:cs="Calibri" w:eastAsia="Calibri" w:hAnsi="Calibri"/>
              </w:rPr>
            </w:pPr>
            <w:r w:rsidDel="00000000" w:rsidR="00000000" w:rsidRPr="00000000">
              <w:rPr>
                <w:rFonts w:ascii="Calibri" w:cs="Calibri" w:eastAsia="Calibri" w:hAnsi="Calibri"/>
                <w:rtl w:val="0"/>
              </w:rPr>
              <w:t xml:space="preserve">A Generally, descriptions of pieces contain a wide range of musical language that is usually used appropriately.</w:t>
            </w:r>
          </w:p>
          <w:p w:rsidR="00000000" w:rsidDel="00000000" w:rsidP="00000000" w:rsidRDefault="00000000" w:rsidRPr="00000000" w14:paraId="000000A5">
            <w:pPr>
              <w:rPr>
                <w:rFonts w:ascii="Calibri" w:cs="Calibri" w:eastAsia="Calibri" w:hAnsi="Calibri"/>
              </w:rPr>
            </w:pPr>
            <w:r w:rsidDel="00000000" w:rsidR="00000000" w:rsidRPr="00000000">
              <w:rPr>
                <w:rFonts w:ascii="Calibri" w:cs="Calibri" w:eastAsia="Calibri" w:hAnsi="Calibri"/>
                <w:rtl w:val="0"/>
              </w:rPr>
              <w:t xml:space="preserve">E Descriptions of pieces of music from a wide variety of contexts contain well-judged comments that show a very good understanding of musical language</w:t>
            </w:r>
          </w:p>
        </w:tc>
        <w:tc>
          <w:tcPr/>
          <w:p w:rsidR="00000000" w:rsidDel="00000000" w:rsidP="00000000" w:rsidRDefault="00000000" w:rsidRPr="00000000" w14:paraId="000000A6">
            <w:pPr>
              <w:rPr>
                <w:rFonts w:ascii="Calibri" w:cs="Calibri" w:eastAsia="Calibri" w:hAnsi="Calibri"/>
              </w:rPr>
            </w:pPr>
            <w:r w:rsidDel="00000000" w:rsidR="00000000" w:rsidRPr="00000000">
              <w:rPr>
                <w:rFonts w:ascii="Calibri" w:cs="Calibri" w:eastAsia="Calibri" w:hAnsi="Calibri"/>
                <w:rtl w:val="0"/>
              </w:rPr>
              <w:t xml:space="preserve">B: There are some good examples of descriptions of pieces that use a range of musical language.</w:t>
            </w:r>
          </w:p>
          <w:p w:rsidR="00000000" w:rsidDel="00000000" w:rsidP="00000000" w:rsidRDefault="00000000" w:rsidRPr="00000000" w14:paraId="000000A7">
            <w:pPr>
              <w:rPr>
                <w:rFonts w:ascii="Calibri" w:cs="Calibri" w:eastAsia="Calibri" w:hAnsi="Calibri"/>
              </w:rPr>
            </w:pPr>
            <w:r w:rsidDel="00000000" w:rsidR="00000000" w:rsidRPr="00000000">
              <w:rPr>
                <w:rFonts w:ascii="Calibri" w:cs="Calibri" w:eastAsia="Calibri" w:hAnsi="Calibri"/>
                <w:rtl w:val="0"/>
              </w:rPr>
              <w:t xml:space="preserve">A Generally, descriptions of pieces contain a wide range of musical language that is usually used appropriately.</w:t>
            </w:r>
          </w:p>
          <w:p w:rsidR="00000000" w:rsidDel="00000000" w:rsidP="00000000" w:rsidRDefault="00000000" w:rsidRPr="00000000" w14:paraId="000000A8">
            <w:pPr>
              <w:rPr>
                <w:rFonts w:ascii="Calibri" w:cs="Calibri" w:eastAsia="Calibri" w:hAnsi="Calibri"/>
              </w:rPr>
            </w:pPr>
            <w:r w:rsidDel="00000000" w:rsidR="00000000" w:rsidRPr="00000000">
              <w:rPr>
                <w:rFonts w:ascii="Calibri" w:cs="Calibri" w:eastAsia="Calibri" w:hAnsi="Calibri"/>
                <w:rtl w:val="0"/>
              </w:rPr>
              <w:t xml:space="preserve">E Descriptions of pieces of music from a wide variety of contexts contain well-judged comments that show a very good understanding of musical language</w:t>
            </w:r>
          </w:p>
        </w:tc>
      </w:tr>
      <w:tr>
        <w:trPr>
          <w:cantSplit w:val="0"/>
          <w:trHeight w:val="642" w:hRule="atLeast"/>
          <w:tblHeader w:val="0"/>
        </w:trPr>
        <w:tc>
          <w:tcPr/>
          <w:p w:rsidR="00000000" w:rsidDel="00000000" w:rsidP="00000000" w:rsidRDefault="00000000" w:rsidRPr="00000000" w14:paraId="000000A9">
            <w:pPr>
              <w:spacing w:line="240" w:lineRule="auto"/>
              <w:rPr>
                <w:sz w:val="20"/>
                <w:szCs w:val="20"/>
              </w:rPr>
            </w:pPr>
            <w:r w:rsidDel="00000000" w:rsidR="00000000" w:rsidRPr="00000000">
              <w:rPr>
                <w:sz w:val="20"/>
                <w:szCs w:val="20"/>
                <w:rtl w:val="0"/>
              </w:rPr>
              <w:t xml:space="preserve">Task ideas  including differentiation:</w:t>
            </w:r>
          </w:p>
        </w:tc>
        <w:tc>
          <w:tcPr/>
          <w:p w:rsidR="00000000" w:rsidDel="00000000" w:rsidP="00000000" w:rsidRDefault="00000000" w:rsidRPr="00000000" w14:paraId="000000AA">
            <w:pPr>
              <w:spacing w:line="240" w:lineRule="auto"/>
              <w:rPr>
                <w:b w:val="1"/>
                <w:color w:val="333333"/>
                <w:sz w:val="21"/>
                <w:szCs w:val="21"/>
                <w:highlight w:val="white"/>
                <w:u w:val="single"/>
              </w:rPr>
            </w:pPr>
            <w:r w:rsidDel="00000000" w:rsidR="00000000" w:rsidRPr="00000000">
              <w:rPr>
                <w:b w:val="1"/>
                <w:color w:val="333333"/>
                <w:sz w:val="21"/>
                <w:szCs w:val="21"/>
                <w:highlight w:val="white"/>
                <w:u w:val="single"/>
                <w:rtl w:val="0"/>
              </w:rPr>
              <w:t xml:space="preserve">Activity 1</w:t>
            </w:r>
          </w:p>
          <w:p w:rsidR="00000000" w:rsidDel="00000000" w:rsidP="00000000" w:rsidRDefault="00000000" w:rsidRPr="00000000" w14:paraId="000000AB">
            <w:pPr>
              <w:shd w:fill="ffffff" w:val="clear"/>
              <w:spacing w:after="160" w:lineRule="auto"/>
              <w:rPr>
                <w:i w:val="1"/>
                <w:color w:val="333333"/>
                <w:sz w:val="21"/>
                <w:szCs w:val="21"/>
                <w:highlight w:val="white"/>
              </w:rPr>
            </w:pPr>
            <w:r w:rsidDel="00000000" w:rsidR="00000000" w:rsidRPr="00000000">
              <w:rPr>
                <w:i w:val="1"/>
                <w:color w:val="333333"/>
                <w:sz w:val="21"/>
                <w:szCs w:val="21"/>
                <w:highlight w:val="white"/>
                <w:rtl w:val="0"/>
              </w:rPr>
              <w:t xml:space="preserve">Discuss what children know about ancient Egypt from their work in history.</w:t>
            </w:r>
          </w:p>
          <w:p w:rsidR="00000000" w:rsidDel="00000000" w:rsidP="00000000" w:rsidRDefault="00000000" w:rsidRPr="00000000" w14:paraId="000000AC">
            <w:pPr>
              <w:shd w:fill="ffffff" w:val="clear"/>
              <w:spacing w:after="160" w:lineRule="auto"/>
              <w:rPr>
                <w:i w:val="1"/>
                <w:color w:val="333333"/>
                <w:sz w:val="21"/>
                <w:szCs w:val="21"/>
                <w:highlight w:val="white"/>
              </w:rPr>
            </w:pPr>
            <w:r w:rsidDel="00000000" w:rsidR="00000000" w:rsidRPr="00000000">
              <w:rPr>
                <w:i w:val="1"/>
                <w:color w:val="333333"/>
                <w:sz w:val="21"/>
                <w:szCs w:val="21"/>
                <w:highlight w:val="white"/>
                <w:rtl w:val="0"/>
              </w:rPr>
              <w:t xml:space="preserve">Listen to Amazing Egyptians, paying careful attention to the lyrics.</w:t>
            </w:r>
          </w:p>
          <w:p w:rsidR="00000000" w:rsidDel="00000000" w:rsidP="00000000" w:rsidRDefault="00000000" w:rsidRPr="00000000" w14:paraId="000000AD">
            <w:pPr>
              <w:shd w:fill="ffffff" w:val="clear"/>
              <w:spacing w:after="160" w:lineRule="auto"/>
              <w:rPr>
                <w:color w:val="333333"/>
                <w:sz w:val="21"/>
                <w:szCs w:val="21"/>
                <w:highlight w:val="white"/>
              </w:rPr>
            </w:pPr>
            <w:r w:rsidDel="00000000" w:rsidR="00000000" w:rsidRPr="00000000">
              <w:rPr>
                <w:color w:val="333333"/>
                <w:sz w:val="21"/>
                <w:szCs w:val="21"/>
                <w:highlight w:val="white"/>
                <w:rtl w:val="0"/>
              </w:rPr>
              <w:t xml:space="preserve">Ask children to notice how the lyrics are divided into sections: the verses, chorus, and coda. What do they think coda means? (The ending.)</w:t>
            </w:r>
          </w:p>
          <w:p w:rsidR="00000000" w:rsidDel="00000000" w:rsidP="00000000" w:rsidRDefault="00000000" w:rsidRPr="00000000" w14:paraId="000000AE">
            <w:pPr>
              <w:shd w:fill="ffffff" w:val="clear"/>
              <w:spacing w:after="160" w:lineRule="auto"/>
              <w:rPr>
                <w:color w:val="333333"/>
                <w:sz w:val="21"/>
                <w:szCs w:val="21"/>
                <w:highlight w:val="white"/>
              </w:rPr>
            </w:pPr>
            <w:r w:rsidDel="00000000" w:rsidR="00000000" w:rsidRPr="00000000">
              <w:rPr>
                <w:color w:val="333333"/>
                <w:sz w:val="21"/>
                <w:szCs w:val="21"/>
                <w:highlight w:val="white"/>
                <w:rtl w:val="0"/>
              </w:rPr>
              <w:t xml:space="preserve">What do they notice about the lyrics:</w:t>
            </w:r>
          </w:p>
          <w:p w:rsidR="00000000" w:rsidDel="00000000" w:rsidP="00000000" w:rsidRDefault="00000000" w:rsidRPr="00000000" w14:paraId="000000AF">
            <w:pPr>
              <w:shd w:fill="ffffff" w:val="clear"/>
              <w:spacing w:after="160" w:lineRule="auto"/>
              <w:rPr>
                <w:color w:val="333333"/>
                <w:sz w:val="21"/>
                <w:szCs w:val="21"/>
                <w:highlight w:val="white"/>
              </w:rPr>
            </w:pPr>
            <w:r w:rsidDel="00000000" w:rsidR="00000000" w:rsidRPr="00000000">
              <w:rPr>
                <w:color w:val="333333"/>
                <w:sz w:val="21"/>
                <w:szCs w:val="21"/>
                <w:highlight w:val="white"/>
                <w:rtl w:val="0"/>
              </w:rPr>
              <w:t xml:space="preserve">– verses: the words give us information;</w:t>
            </w:r>
          </w:p>
          <w:p w:rsidR="00000000" w:rsidDel="00000000" w:rsidP="00000000" w:rsidRDefault="00000000" w:rsidRPr="00000000" w14:paraId="000000B0">
            <w:pPr>
              <w:shd w:fill="ffffff" w:val="clear"/>
              <w:spacing w:after="160" w:lineRule="auto"/>
              <w:rPr>
                <w:color w:val="333333"/>
                <w:sz w:val="21"/>
                <w:szCs w:val="21"/>
                <w:highlight w:val="white"/>
              </w:rPr>
            </w:pPr>
            <w:r w:rsidDel="00000000" w:rsidR="00000000" w:rsidRPr="00000000">
              <w:rPr>
                <w:color w:val="333333"/>
                <w:sz w:val="21"/>
                <w:szCs w:val="21"/>
                <w:highlight w:val="white"/>
                <w:rtl w:val="0"/>
              </w:rPr>
              <w:t xml:space="preserve">– chorus: the words are the same each time;</w:t>
            </w:r>
          </w:p>
          <w:p w:rsidR="00000000" w:rsidDel="00000000" w:rsidP="00000000" w:rsidRDefault="00000000" w:rsidRPr="00000000" w14:paraId="000000B1">
            <w:pPr>
              <w:shd w:fill="ffffff" w:val="clear"/>
              <w:spacing w:after="160" w:lineRule="auto"/>
              <w:rPr>
                <w:color w:val="333333"/>
                <w:sz w:val="21"/>
                <w:szCs w:val="21"/>
                <w:highlight w:val="white"/>
              </w:rPr>
            </w:pPr>
            <w:r w:rsidDel="00000000" w:rsidR="00000000" w:rsidRPr="00000000">
              <w:rPr>
                <w:color w:val="333333"/>
                <w:sz w:val="21"/>
                <w:szCs w:val="21"/>
                <w:highlight w:val="white"/>
                <w:rtl w:val="0"/>
              </w:rPr>
              <w:t xml:space="preserve">– coda: the repeated words bring the song to an end.</w:t>
            </w:r>
          </w:p>
          <w:p w:rsidR="00000000" w:rsidDel="00000000" w:rsidP="00000000" w:rsidRDefault="00000000" w:rsidRPr="00000000" w14:paraId="000000B2">
            <w:pPr>
              <w:shd w:fill="ffffff" w:val="clear"/>
              <w:spacing w:after="160" w:lineRule="auto"/>
              <w:rPr>
                <w:color w:val="333333"/>
                <w:sz w:val="21"/>
                <w:szCs w:val="21"/>
                <w:highlight w:val="white"/>
              </w:rPr>
            </w:pPr>
            <w:r w:rsidDel="00000000" w:rsidR="00000000" w:rsidRPr="00000000">
              <w:rPr>
                <w:color w:val="333333"/>
                <w:sz w:val="21"/>
                <w:szCs w:val="21"/>
                <w:highlight w:val="white"/>
                <w:rtl w:val="0"/>
              </w:rPr>
              <w:t xml:space="preserve">Use the </w:t>
            </w:r>
            <w:r w:rsidDel="00000000" w:rsidR="00000000" w:rsidRPr="00000000">
              <w:rPr>
                <w:i w:val="1"/>
                <w:color w:val="333333"/>
                <w:sz w:val="21"/>
                <w:szCs w:val="21"/>
                <w:highlight w:val="white"/>
                <w:rtl w:val="0"/>
              </w:rPr>
              <w:t xml:space="preserve">Chorus</w:t>
            </w:r>
            <w:r w:rsidDel="00000000" w:rsidR="00000000" w:rsidRPr="00000000">
              <w:rPr>
                <w:color w:val="333333"/>
                <w:sz w:val="21"/>
                <w:szCs w:val="21"/>
                <w:highlight w:val="white"/>
                <w:rtl w:val="0"/>
              </w:rPr>
              <w:t xml:space="preserve"> teaching audio (T) to learn the chorus. Focus on singing each line musically, e.g. using one breath and where it sounds appropriate, shaping it with a small crescendo and diminuendo (getting louder then quieter).</w:t>
            </w:r>
          </w:p>
          <w:p w:rsidR="00000000" w:rsidDel="00000000" w:rsidP="00000000" w:rsidRDefault="00000000" w:rsidRPr="00000000" w14:paraId="000000B3">
            <w:pPr>
              <w:shd w:fill="ffffff" w:val="clear"/>
              <w:spacing w:after="160" w:line="240" w:lineRule="auto"/>
              <w:rPr>
                <w:b w:val="1"/>
                <w:color w:val="333333"/>
                <w:sz w:val="21"/>
                <w:szCs w:val="21"/>
                <w:highlight w:val="white"/>
                <w:u w:val="single"/>
              </w:rPr>
            </w:pPr>
            <w:r w:rsidDel="00000000" w:rsidR="00000000" w:rsidRPr="00000000">
              <w:rPr>
                <w:rtl w:val="0"/>
              </w:rPr>
            </w:r>
          </w:p>
          <w:p w:rsidR="00000000" w:rsidDel="00000000" w:rsidP="00000000" w:rsidRDefault="00000000" w:rsidRPr="00000000" w14:paraId="000000B4">
            <w:pPr>
              <w:shd w:fill="ffffff" w:val="clear"/>
              <w:spacing w:after="160" w:line="240" w:lineRule="auto"/>
              <w:rPr>
                <w:b w:val="1"/>
                <w:color w:val="333333"/>
                <w:sz w:val="21"/>
                <w:szCs w:val="21"/>
                <w:highlight w:val="white"/>
                <w:u w:val="single"/>
              </w:rPr>
            </w:pPr>
            <w:r w:rsidDel="00000000" w:rsidR="00000000" w:rsidRPr="00000000">
              <w:rPr>
                <w:b w:val="1"/>
                <w:color w:val="333333"/>
                <w:sz w:val="21"/>
                <w:szCs w:val="21"/>
                <w:highlight w:val="white"/>
                <w:u w:val="single"/>
                <w:rtl w:val="0"/>
              </w:rPr>
              <w:t xml:space="preserve">Activity 2 </w:t>
            </w:r>
          </w:p>
          <w:p w:rsidR="00000000" w:rsidDel="00000000" w:rsidP="00000000" w:rsidRDefault="00000000" w:rsidRPr="00000000" w14:paraId="000000B5">
            <w:pPr>
              <w:shd w:fill="ffffff" w:val="clear"/>
              <w:spacing w:after="160" w:lineRule="auto"/>
              <w:rPr>
                <w:color w:val="333333"/>
                <w:sz w:val="21"/>
                <w:szCs w:val="21"/>
                <w:highlight w:val="white"/>
              </w:rPr>
            </w:pPr>
            <w:r w:rsidDel="00000000" w:rsidR="00000000" w:rsidRPr="00000000">
              <w:rPr>
                <w:color w:val="333333"/>
                <w:sz w:val="21"/>
                <w:szCs w:val="21"/>
                <w:highlight w:val="white"/>
                <w:rtl w:val="0"/>
              </w:rPr>
              <w:t xml:space="preserve">Listen to the four </w:t>
            </w:r>
            <w:r w:rsidDel="00000000" w:rsidR="00000000" w:rsidRPr="00000000">
              <w:rPr>
                <w:b w:val="1"/>
                <w:color w:val="333333"/>
                <w:sz w:val="21"/>
                <w:szCs w:val="21"/>
                <w:highlight w:val="white"/>
                <w:rtl w:val="0"/>
              </w:rPr>
              <w:t xml:space="preserve">T</w:t>
            </w:r>
            <w:r w:rsidDel="00000000" w:rsidR="00000000" w:rsidRPr="00000000">
              <w:rPr>
                <w:color w:val="333333"/>
                <w:sz w:val="21"/>
                <w:szCs w:val="21"/>
                <w:highlight w:val="white"/>
                <w:rtl w:val="0"/>
              </w:rPr>
              <w:t xml:space="preserve"> audios in order to learn the verses. Each verse has four lines of words and melody. Explain that a line of melody is called a phrase. What do children notice about the four phrases which make up the verse?</w:t>
            </w:r>
          </w:p>
          <w:p w:rsidR="00000000" w:rsidDel="00000000" w:rsidP="00000000" w:rsidRDefault="00000000" w:rsidRPr="00000000" w14:paraId="000000B6">
            <w:pPr>
              <w:shd w:fill="ffffff" w:val="clear"/>
              <w:spacing w:after="160" w:lineRule="auto"/>
              <w:rPr>
                <w:color w:val="333333"/>
                <w:sz w:val="21"/>
                <w:szCs w:val="21"/>
                <w:highlight w:val="white"/>
              </w:rPr>
            </w:pPr>
            <w:r w:rsidDel="00000000" w:rsidR="00000000" w:rsidRPr="00000000">
              <w:rPr>
                <w:color w:val="333333"/>
                <w:sz w:val="21"/>
                <w:szCs w:val="21"/>
                <w:highlight w:val="white"/>
                <w:rtl w:val="0"/>
              </w:rPr>
              <w:t xml:space="preserve">– they are repetitive; each phrase is the same but has different words;</w:t>
            </w:r>
          </w:p>
          <w:p w:rsidR="00000000" w:rsidDel="00000000" w:rsidP="00000000" w:rsidRDefault="00000000" w:rsidRPr="00000000" w14:paraId="000000B7">
            <w:pPr>
              <w:shd w:fill="ffffff" w:val="clear"/>
              <w:spacing w:after="160" w:lineRule="auto"/>
              <w:rPr>
                <w:color w:val="333333"/>
                <w:sz w:val="21"/>
                <w:szCs w:val="21"/>
                <w:highlight w:val="white"/>
              </w:rPr>
            </w:pPr>
            <w:r w:rsidDel="00000000" w:rsidR="00000000" w:rsidRPr="00000000">
              <w:rPr>
                <w:color w:val="333333"/>
                <w:sz w:val="21"/>
                <w:szCs w:val="21"/>
                <w:highlight w:val="white"/>
                <w:rtl w:val="0"/>
              </w:rPr>
              <w:t xml:space="preserve">– the phrase is very short;</w:t>
            </w:r>
          </w:p>
          <w:p w:rsidR="00000000" w:rsidDel="00000000" w:rsidP="00000000" w:rsidRDefault="00000000" w:rsidRPr="00000000" w14:paraId="000000B8">
            <w:pPr>
              <w:shd w:fill="ffffff" w:val="clear"/>
              <w:spacing w:after="160" w:lineRule="auto"/>
              <w:rPr>
                <w:color w:val="333333"/>
                <w:sz w:val="21"/>
                <w:szCs w:val="21"/>
                <w:highlight w:val="white"/>
              </w:rPr>
            </w:pPr>
            <w:r w:rsidDel="00000000" w:rsidR="00000000" w:rsidRPr="00000000">
              <w:rPr>
                <w:color w:val="333333"/>
                <w:sz w:val="21"/>
                <w:szCs w:val="21"/>
                <w:highlight w:val="white"/>
                <w:rtl w:val="0"/>
              </w:rPr>
              <w:t xml:space="preserve">– it uses only two different notes.</w:t>
            </w:r>
          </w:p>
          <w:p w:rsidR="00000000" w:rsidDel="00000000" w:rsidP="00000000" w:rsidRDefault="00000000" w:rsidRPr="00000000" w14:paraId="000000B9">
            <w:pPr>
              <w:shd w:fill="ffffff" w:val="clear"/>
              <w:spacing w:after="160" w:lineRule="auto"/>
              <w:rPr>
                <w:color w:val="333333"/>
                <w:sz w:val="21"/>
                <w:szCs w:val="21"/>
                <w:highlight w:val="white"/>
              </w:rPr>
            </w:pPr>
            <w:r w:rsidDel="00000000" w:rsidR="00000000" w:rsidRPr="00000000">
              <w:rPr>
                <w:color w:val="333333"/>
                <w:sz w:val="21"/>
                <w:szCs w:val="21"/>
                <w:highlight w:val="white"/>
                <w:rtl w:val="0"/>
              </w:rPr>
              <w:t xml:space="preserve">How do these features help the character of the song? (They suggest repetitive movement, e.g. riding on camels or processing on foot.) The short phrases also help to emphasise the many adjectives in the song: ‘amazing’, ‘exciting’, ‘dramatic’.</w:t>
            </w:r>
          </w:p>
          <w:p w:rsidR="00000000" w:rsidDel="00000000" w:rsidP="00000000" w:rsidRDefault="00000000" w:rsidRPr="00000000" w14:paraId="000000BA">
            <w:pPr>
              <w:shd w:fill="ffffff" w:val="clear"/>
              <w:spacing w:after="160" w:lineRule="auto"/>
              <w:rPr>
                <w:color w:val="333333"/>
                <w:sz w:val="21"/>
                <w:szCs w:val="21"/>
                <w:highlight w:val="white"/>
              </w:rPr>
            </w:pPr>
            <w:r w:rsidDel="00000000" w:rsidR="00000000" w:rsidRPr="00000000">
              <w:rPr>
                <w:color w:val="333333"/>
                <w:sz w:val="21"/>
                <w:szCs w:val="21"/>
                <w:highlight w:val="white"/>
                <w:rtl w:val="0"/>
              </w:rPr>
              <w:t xml:space="preserve">Learn each verse. Keep each one flowing and practise taking a breath only where it helps to make the sense of the words clear.</w:t>
            </w:r>
          </w:p>
          <w:p w:rsidR="00000000" w:rsidDel="00000000" w:rsidP="00000000" w:rsidRDefault="00000000" w:rsidRPr="00000000" w14:paraId="000000BB">
            <w:pPr>
              <w:shd w:fill="ffffff" w:val="clear"/>
              <w:spacing w:after="160" w:lineRule="auto"/>
              <w:rPr>
                <w:color w:val="333333"/>
                <w:sz w:val="21"/>
                <w:szCs w:val="21"/>
                <w:highlight w:val="white"/>
              </w:rPr>
            </w:pPr>
            <w:r w:rsidDel="00000000" w:rsidR="00000000" w:rsidRPr="00000000">
              <w:rPr>
                <w:color w:val="333333"/>
                <w:sz w:val="21"/>
                <w:szCs w:val="21"/>
                <w:highlight w:val="white"/>
                <w:rtl w:val="0"/>
              </w:rPr>
              <w:t xml:space="preserve">Rehearse the whole song with the performance (</w:t>
            </w:r>
            <w:r w:rsidDel="00000000" w:rsidR="00000000" w:rsidRPr="00000000">
              <w:rPr>
                <w:b w:val="1"/>
                <w:color w:val="333333"/>
                <w:sz w:val="21"/>
                <w:szCs w:val="21"/>
                <w:highlight w:val="white"/>
                <w:rtl w:val="0"/>
              </w:rPr>
              <w:t xml:space="preserve">P</w:t>
            </w:r>
            <w:r w:rsidDel="00000000" w:rsidR="00000000" w:rsidRPr="00000000">
              <w:rPr>
                <w:color w:val="333333"/>
                <w:sz w:val="21"/>
                <w:szCs w:val="21"/>
                <w:highlight w:val="white"/>
                <w:rtl w:val="0"/>
              </w:rPr>
              <w:t xml:space="preserve">) track. Check that everyone is clear about the sections and their order.</w:t>
            </w:r>
          </w:p>
          <w:p w:rsidR="00000000" w:rsidDel="00000000" w:rsidP="00000000" w:rsidRDefault="00000000" w:rsidRPr="00000000" w14:paraId="000000BC">
            <w:pPr>
              <w:shd w:fill="ffffff" w:val="clear"/>
              <w:spacing w:after="160" w:line="240" w:lineRule="auto"/>
              <w:rPr>
                <w:color w:val="333333"/>
                <w:sz w:val="21"/>
                <w:szCs w:val="21"/>
                <w:highlight w:val="white"/>
              </w:rPr>
            </w:pPr>
            <w:r w:rsidDel="00000000" w:rsidR="00000000" w:rsidRPr="00000000">
              <w:rPr>
                <w:rtl w:val="0"/>
              </w:rPr>
            </w:r>
          </w:p>
          <w:p w:rsidR="00000000" w:rsidDel="00000000" w:rsidP="00000000" w:rsidRDefault="00000000" w:rsidRPr="00000000" w14:paraId="000000BD">
            <w:pPr>
              <w:shd w:fill="ffffff" w:val="clear"/>
              <w:spacing w:after="160" w:line="240" w:lineRule="auto"/>
              <w:rPr>
                <w:b w:val="1"/>
                <w:color w:val="333333"/>
                <w:sz w:val="21"/>
                <w:szCs w:val="21"/>
                <w:highlight w:val="white"/>
                <w:u w:val="single"/>
              </w:rPr>
            </w:pPr>
            <w:r w:rsidDel="00000000" w:rsidR="00000000" w:rsidRPr="00000000">
              <w:rPr>
                <w:b w:val="1"/>
                <w:color w:val="333333"/>
                <w:sz w:val="21"/>
                <w:szCs w:val="21"/>
                <w:highlight w:val="white"/>
                <w:u w:val="single"/>
                <w:rtl w:val="0"/>
              </w:rPr>
              <w:t xml:space="preserve">Activity 3 </w:t>
            </w:r>
          </w:p>
          <w:p w:rsidR="00000000" w:rsidDel="00000000" w:rsidP="00000000" w:rsidRDefault="00000000" w:rsidRPr="00000000" w14:paraId="000000BE">
            <w:pPr>
              <w:shd w:fill="ffffff" w:val="clear"/>
              <w:spacing w:after="160" w:line="240" w:lineRule="auto"/>
              <w:rPr>
                <w:color w:val="333333"/>
                <w:sz w:val="21"/>
                <w:szCs w:val="21"/>
                <w:highlight w:val="white"/>
              </w:rPr>
            </w:pPr>
            <w:r w:rsidDel="00000000" w:rsidR="00000000" w:rsidRPr="00000000">
              <w:rPr>
                <w:b w:val="1"/>
                <w:color w:val="333333"/>
                <w:sz w:val="21"/>
                <w:szCs w:val="21"/>
                <w:highlight w:val="white"/>
                <w:u w:val="single"/>
                <w:rtl w:val="0"/>
              </w:rPr>
              <w:t xml:space="preserve">I</w:t>
            </w:r>
            <w:r w:rsidDel="00000000" w:rsidR="00000000" w:rsidRPr="00000000">
              <w:rPr>
                <w:color w:val="333333"/>
                <w:sz w:val="21"/>
                <w:szCs w:val="21"/>
                <w:highlight w:val="white"/>
                <w:rtl w:val="0"/>
              </w:rPr>
              <w:t xml:space="preserve">nvite an individual to learn the drum accompaniment using the T audio.</w:t>
            </w:r>
          </w:p>
          <w:p w:rsidR="00000000" w:rsidDel="00000000" w:rsidP="00000000" w:rsidRDefault="00000000" w:rsidRPr="00000000" w14:paraId="000000BF">
            <w:pPr>
              <w:shd w:fill="ffffff" w:val="clear"/>
              <w:spacing w:after="160" w:lineRule="auto"/>
              <w:rPr>
                <w:color w:val="333333"/>
                <w:sz w:val="21"/>
                <w:szCs w:val="21"/>
                <w:highlight w:val="white"/>
              </w:rPr>
            </w:pPr>
            <w:r w:rsidDel="00000000" w:rsidR="00000000" w:rsidRPr="00000000">
              <w:rPr>
                <w:color w:val="333333"/>
                <w:sz w:val="21"/>
                <w:szCs w:val="21"/>
                <w:highlight w:val="white"/>
                <w:rtl w:val="0"/>
              </w:rPr>
              <w:t xml:space="preserve">Divide into four groups to perform </w:t>
            </w:r>
            <w:r w:rsidDel="00000000" w:rsidR="00000000" w:rsidRPr="00000000">
              <w:rPr>
                <w:i w:val="1"/>
                <w:color w:val="333333"/>
                <w:sz w:val="21"/>
                <w:szCs w:val="21"/>
                <w:highlight w:val="white"/>
                <w:rtl w:val="0"/>
              </w:rPr>
              <w:t xml:space="preserve">Amazing Egyptians</w:t>
            </w:r>
            <w:r w:rsidDel="00000000" w:rsidR="00000000" w:rsidRPr="00000000">
              <w:rPr>
                <w:color w:val="333333"/>
                <w:sz w:val="21"/>
                <w:szCs w:val="21"/>
                <w:highlight w:val="white"/>
                <w:rtl w:val="0"/>
              </w:rPr>
              <w:t xml:space="preserve"> as shown in the pyramid graphic:</w:t>
            </w:r>
          </w:p>
          <w:p w:rsidR="00000000" w:rsidDel="00000000" w:rsidP="00000000" w:rsidRDefault="00000000" w:rsidRPr="00000000" w14:paraId="000000C0">
            <w:pPr>
              <w:shd w:fill="ffffff" w:val="clear"/>
              <w:spacing w:after="160" w:lineRule="auto"/>
              <w:rPr>
                <w:color w:val="333333"/>
                <w:sz w:val="21"/>
                <w:szCs w:val="21"/>
                <w:highlight w:val="white"/>
              </w:rPr>
            </w:pPr>
            <w:r w:rsidDel="00000000" w:rsidR="00000000" w:rsidRPr="00000000">
              <w:rPr>
                <w:color w:val="333333"/>
                <w:sz w:val="21"/>
                <w:szCs w:val="21"/>
                <w:highlight w:val="white"/>
                <w:rtl w:val="0"/>
              </w:rPr>
              <w:t xml:space="preserve">– group 1 sings verses 1 and 2 after the drum introduction;</w:t>
            </w:r>
          </w:p>
          <w:p w:rsidR="00000000" w:rsidDel="00000000" w:rsidP="00000000" w:rsidRDefault="00000000" w:rsidRPr="00000000" w14:paraId="000000C1">
            <w:pPr>
              <w:shd w:fill="ffffff" w:val="clear"/>
              <w:spacing w:after="160" w:lineRule="auto"/>
              <w:rPr>
                <w:color w:val="333333"/>
                <w:sz w:val="21"/>
                <w:szCs w:val="21"/>
                <w:highlight w:val="white"/>
              </w:rPr>
            </w:pPr>
            <w:r w:rsidDel="00000000" w:rsidR="00000000" w:rsidRPr="00000000">
              <w:rPr>
                <w:color w:val="333333"/>
                <w:sz w:val="21"/>
                <w:szCs w:val="21"/>
                <w:highlight w:val="white"/>
                <w:rtl w:val="0"/>
              </w:rPr>
              <w:t xml:space="preserve">– group 2 joins in with group 1 for the first chorus;</w:t>
            </w:r>
          </w:p>
          <w:p w:rsidR="00000000" w:rsidDel="00000000" w:rsidP="00000000" w:rsidRDefault="00000000" w:rsidRPr="00000000" w14:paraId="000000C2">
            <w:pPr>
              <w:shd w:fill="ffffff" w:val="clear"/>
              <w:spacing w:after="160" w:lineRule="auto"/>
              <w:rPr>
                <w:color w:val="333333"/>
                <w:sz w:val="21"/>
                <w:szCs w:val="21"/>
                <w:highlight w:val="white"/>
              </w:rPr>
            </w:pPr>
            <w:r w:rsidDel="00000000" w:rsidR="00000000" w:rsidRPr="00000000">
              <w:rPr>
                <w:color w:val="333333"/>
                <w:sz w:val="21"/>
                <w:szCs w:val="21"/>
                <w:highlight w:val="white"/>
                <w:rtl w:val="0"/>
              </w:rPr>
              <w:t xml:space="preserve">– groups 1, 2 and 3 sing verse 3;</w:t>
            </w:r>
          </w:p>
          <w:p w:rsidR="00000000" w:rsidDel="00000000" w:rsidP="00000000" w:rsidRDefault="00000000" w:rsidRPr="00000000" w14:paraId="000000C3">
            <w:pPr>
              <w:shd w:fill="ffffff" w:val="clear"/>
              <w:spacing w:after="160" w:lineRule="auto"/>
              <w:rPr>
                <w:color w:val="333333"/>
                <w:sz w:val="21"/>
                <w:szCs w:val="21"/>
                <w:highlight w:val="white"/>
              </w:rPr>
            </w:pPr>
            <w:r w:rsidDel="00000000" w:rsidR="00000000" w:rsidRPr="00000000">
              <w:rPr>
                <w:color w:val="333333"/>
                <w:sz w:val="21"/>
                <w:szCs w:val="21"/>
                <w:highlight w:val="white"/>
                <w:rtl w:val="0"/>
              </w:rPr>
              <w:t xml:space="preserve">– group 4 joins them for the second chorus (making this the loudest part of the song with everyone singing);</w:t>
            </w:r>
          </w:p>
          <w:p w:rsidR="00000000" w:rsidDel="00000000" w:rsidP="00000000" w:rsidRDefault="00000000" w:rsidRPr="00000000" w14:paraId="000000C4">
            <w:pPr>
              <w:shd w:fill="ffffff" w:val="clear"/>
              <w:spacing w:after="160" w:lineRule="auto"/>
              <w:rPr>
                <w:color w:val="333333"/>
                <w:sz w:val="21"/>
                <w:szCs w:val="21"/>
                <w:highlight w:val="white"/>
              </w:rPr>
            </w:pPr>
            <w:r w:rsidDel="00000000" w:rsidR="00000000" w:rsidRPr="00000000">
              <w:rPr>
                <w:color w:val="333333"/>
                <w:sz w:val="21"/>
                <w:szCs w:val="21"/>
                <w:highlight w:val="white"/>
                <w:rtl w:val="0"/>
              </w:rPr>
              <w:t xml:space="preserve">– group 4 drops out for verse 4;</w:t>
            </w:r>
          </w:p>
          <w:p w:rsidR="00000000" w:rsidDel="00000000" w:rsidP="00000000" w:rsidRDefault="00000000" w:rsidRPr="00000000" w14:paraId="000000C5">
            <w:pPr>
              <w:shd w:fill="ffffff" w:val="clear"/>
              <w:spacing w:after="160" w:lineRule="auto"/>
              <w:rPr>
                <w:color w:val="333333"/>
                <w:sz w:val="21"/>
                <w:szCs w:val="21"/>
                <w:highlight w:val="white"/>
              </w:rPr>
            </w:pPr>
            <w:r w:rsidDel="00000000" w:rsidR="00000000" w:rsidRPr="00000000">
              <w:rPr>
                <w:color w:val="333333"/>
                <w:sz w:val="21"/>
                <w:szCs w:val="21"/>
                <w:highlight w:val="white"/>
                <w:rtl w:val="0"/>
              </w:rPr>
              <w:t xml:space="preserve">– group 3 drops out of the final chorus;</w:t>
            </w:r>
          </w:p>
          <w:p w:rsidR="00000000" w:rsidDel="00000000" w:rsidP="00000000" w:rsidRDefault="00000000" w:rsidRPr="00000000" w14:paraId="000000C6">
            <w:pPr>
              <w:shd w:fill="ffffff" w:val="clear"/>
              <w:spacing w:after="160" w:lineRule="auto"/>
              <w:rPr>
                <w:color w:val="333333"/>
                <w:sz w:val="21"/>
                <w:szCs w:val="21"/>
                <w:highlight w:val="white"/>
              </w:rPr>
            </w:pPr>
            <w:r w:rsidDel="00000000" w:rsidR="00000000" w:rsidRPr="00000000">
              <w:rPr>
                <w:color w:val="333333"/>
                <w:sz w:val="21"/>
                <w:szCs w:val="21"/>
                <w:highlight w:val="white"/>
                <w:rtl w:val="0"/>
              </w:rPr>
              <w:t xml:space="preserve">– group 2 drops out leaving group 1 to sing the coda, followed by the drum ending (outro) to the song.</w:t>
            </w:r>
          </w:p>
          <w:p w:rsidR="00000000" w:rsidDel="00000000" w:rsidP="00000000" w:rsidRDefault="00000000" w:rsidRPr="00000000" w14:paraId="000000C7">
            <w:pPr>
              <w:shd w:fill="ffffff" w:val="clear"/>
              <w:spacing w:after="160" w:lineRule="auto"/>
              <w:rPr>
                <w:color w:val="333333"/>
                <w:sz w:val="21"/>
                <w:szCs w:val="21"/>
                <w:highlight w:val="white"/>
              </w:rPr>
            </w:pPr>
            <w:r w:rsidDel="00000000" w:rsidR="00000000" w:rsidRPr="00000000">
              <w:rPr>
                <w:color w:val="333333"/>
                <w:sz w:val="21"/>
                <w:szCs w:val="21"/>
                <w:highlight w:val="white"/>
                <w:rtl w:val="0"/>
              </w:rPr>
              <w:t xml:space="preserve">Discuss the dynamic effect this creates. (The song becomes louder as more groups join in and quieter as they drop out; it sounds like a procession passing by.</w:t>
            </w:r>
            <w:r w:rsidDel="00000000" w:rsidR="00000000" w:rsidRPr="00000000">
              <w:rPr>
                <w:rtl w:val="0"/>
              </w:rPr>
            </w:r>
          </w:p>
          <w:p w:rsidR="00000000" w:rsidDel="00000000" w:rsidP="00000000" w:rsidRDefault="00000000" w:rsidRPr="00000000" w14:paraId="000000C8">
            <w:pPr>
              <w:spacing w:line="240" w:lineRule="auto"/>
              <w:rPr>
                <w:b w:val="1"/>
                <w:color w:val="333333"/>
                <w:sz w:val="21"/>
                <w:szCs w:val="21"/>
                <w:highlight w:val="white"/>
                <w:u w:val="single"/>
              </w:rPr>
            </w:pPr>
            <w:r w:rsidDel="00000000" w:rsidR="00000000" w:rsidRPr="00000000">
              <w:rPr>
                <w:rtl w:val="0"/>
              </w:rPr>
            </w:r>
          </w:p>
        </w:tc>
        <w:tc>
          <w:tcPr/>
          <w:p w:rsidR="00000000" w:rsidDel="00000000" w:rsidP="00000000" w:rsidRDefault="00000000" w:rsidRPr="00000000" w14:paraId="000000C9">
            <w:pPr>
              <w:spacing w:line="240" w:lineRule="auto"/>
              <w:rPr>
                <w:b w:val="1"/>
                <w:color w:val="333333"/>
                <w:sz w:val="21"/>
                <w:szCs w:val="21"/>
                <w:highlight w:val="white"/>
                <w:u w:val="single"/>
              </w:rPr>
            </w:pPr>
            <w:r w:rsidDel="00000000" w:rsidR="00000000" w:rsidRPr="00000000">
              <w:rPr>
                <w:b w:val="1"/>
                <w:color w:val="333333"/>
                <w:sz w:val="21"/>
                <w:szCs w:val="21"/>
                <w:highlight w:val="white"/>
                <w:u w:val="single"/>
                <w:rtl w:val="0"/>
              </w:rPr>
              <w:t xml:space="preserve">Activity 1</w:t>
            </w:r>
          </w:p>
          <w:p w:rsidR="00000000" w:rsidDel="00000000" w:rsidP="00000000" w:rsidRDefault="00000000" w:rsidRPr="00000000" w14:paraId="000000CA">
            <w:pPr>
              <w:shd w:fill="ffffff" w:val="clear"/>
              <w:spacing w:after="160" w:lineRule="auto"/>
              <w:rPr>
                <w:color w:val="333333"/>
                <w:sz w:val="21"/>
                <w:szCs w:val="21"/>
                <w:highlight w:val="white"/>
              </w:rPr>
            </w:pPr>
            <w:r w:rsidDel="00000000" w:rsidR="00000000" w:rsidRPr="00000000">
              <w:rPr>
                <w:color w:val="333333"/>
                <w:sz w:val="21"/>
                <w:szCs w:val="21"/>
                <w:highlight w:val="white"/>
                <w:rtl w:val="0"/>
              </w:rPr>
              <w:t xml:space="preserve">Listen to the opening of </w:t>
            </w:r>
            <w:r w:rsidDel="00000000" w:rsidR="00000000" w:rsidRPr="00000000">
              <w:rPr>
                <w:i w:val="1"/>
                <w:color w:val="333333"/>
                <w:sz w:val="21"/>
                <w:szCs w:val="21"/>
                <w:highlight w:val="white"/>
                <w:rtl w:val="0"/>
              </w:rPr>
              <w:t xml:space="preserve">The Funeral of Amenhotep III</w:t>
            </w:r>
            <w:r w:rsidDel="00000000" w:rsidR="00000000" w:rsidRPr="00000000">
              <w:rPr>
                <w:color w:val="333333"/>
                <w:sz w:val="21"/>
                <w:szCs w:val="21"/>
                <w:highlight w:val="white"/>
                <w:rtl w:val="0"/>
              </w:rPr>
              <w:t xml:space="preserve"> (0.00 – 1:33), composed by Philip Glass to represent an ancient Egyptian funeral procession.</w:t>
            </w:r>
          </w:p>
          <w:p w:rsidR="00000000" w:rsidDel="00000000" w:rsidP="00000000" w:rsidRDefault="00000000" w:rsidRPr="00000000" w14:paraId="000000CB">
            <w:pPr>
              <w:shd w:fill="ffffff" w:val="clear"/>
              <w:spacing w:after="160" w:lineRule="auto"/>
              <w:rPr>
                <w:color w:val="333333"/>
                <w:sz w:val="21"/>
                <w:szCs w:val="21"/>
                <w:highlight w:val="white"/>
              </w:rPr>
            </w:pPr>
            <w:r w:rsidDel="00000000" w:rsidR="00000000" w:rsidRPr="00000000">
              <w:rPr>
                <w:color w:val="333333"/>
                <w:sz w:val="21"/>
                <w:szCs w:val="21"/>
                <w:highlight w:val="white"/>
                <w:rtl w:val="0"/>
              </w:rPr>
              <w:t xml:space="preserve">Discuss what you know about Egyptian burials – the mummy, the sarcophagus, pyramids.</w:t>
            </w:r>
          </w:p>
          <w:p w:rsidR="00000000" w:rsidDel="00000000" w:rsidP="00000000" w:rsidRDefault="00000000" w:rsidRPr="00000000" w14:paraId="000000CC">
            <w:pPr>
              <w:shd w:fill="ffffff" w:val="clear"/>
              <w:spacing w:after="160" w:lineRule="auto"/>
              <w:rPr>
                <w:color w:val="414958"/>
                <w:sz w:val="21"/>
                <w:szCs w:val="21"/>
                <w:highlight w:val="white"/>
              </w:rPr>
            </w:pPr>
            <w:r w:rsidDel="00000000" w:rsidR="00000000" w:rsidRPr="00000000">
              <w:rPr>
                <w:color w:val="333333"/>
                <w:sz w:val="21"/>
                <w:szCs w:val="21"/>
                <w:highlight w:val="white"/>
                <w:rtl w:val="0"/>
              </w:rPr>
              <w:t xml:space="preserve">The music depicts a very grand burial with a procession led by drummers followed by a group of priests then the family: his son and heir Akhenaten, his daughter-in-law Nefertiti and her father Aye, followed by all his other relatives and friends. Listen out for the very low ‘horn’ sound, imitating the animal horn instruments the ancient Egyptians used at ceremonies</w:t>
            </w:r>
            <w:r w:rsidDel="00000000" w:rsidR="00000000" w:rsidRPr="00000000">
              <w:rPr>
                <w:rtl w:val="0"/>
              </w:rPr>
            </w:r>
          </w:p>
          <w:p w:rsidR="00000000" w:rsidDel="00000000" w:rsidP="00000000" w:rsidRDefault="00000000" w:rsidRPr="00000000" w14:paraId="000000CD">
            <w:pPr>
              <w:shd w:fill="ffffff" w:val="clear"/>
              <w:spacing w:after="160" w:lineRule="auto"/>
              <w:rPr>
                <w:color w:val="333333"/>
                <w:sz w:val="21"/>
                <w:szCs w:val="21"/>
                <w:highlight w:val="white"/>
              </w:rPr>
            </w:pPr>
            <w:r w:rsidDel="00000000" w:rsidR="00000000" w:rsidRPr="00000000">
              <w:rPr>
                <w:color w:val="333333"/>
                <w:sz w:val="21"/>
                <w:szCs w:val="21"/>
                <w:highlight w:val="white"/>
                <w:rtl w:val="0"/>
              </w:rPr>
              <w:t xml:space="preserve">Listen to the music again, following its structure on the graphic score. What do children notice? (The music is layered; each part adds to the previous one to build up the sound and thicken the texture; it gets more exciting and dramatic as more parts are added.)</w:t>
            </w:r>
          </w:p>
          <w:p w:rsidR="00000000" w:rsidDel="00000000" w:rsidP="00000000" w:rsidRDefault="00000000" w:rsidRPr="00000000" w14:paraId="000000CE">
            <w:pPr>
              <w:shd w:fill="ffffff" w:val="clear"/>
              <w:spacing w:after="160" w:lineRule="auto"/>
              <w:rPr>
                <w:color w:val="333333"/>
                <w:sz w:val="21"/>
                <w:szCs w:val="21"/>
                <w:highlight w:val="white"/>
              </w:rPr>
            </w:pPr>
            <w:r w:rsidDel="00000000" w:rsidR="00000000" w:rsidRPr="00000000">
              <w:rPr>
                <w:color w:val="333333"/>
                <w:sz w:val="21"/>
                <w:szCs w:val="21"/>
                <w:highlight w:val="white"/>
                <w:rtl w:val="0"/>
              </w:rPr>
              <w:t xml:space="preserve">What do you notice about the melodies? (They are short and use very few notes; they are like ostinati.) Explain that the composer is using a musical process called minimalism.</w:t>
            </w:r>
          </w:p>
          <w:p w:rsidR="00000000" w:rsidDel="00000000" w:rsidP="00000000" w:rsidRDefault="00000000" w:rsidRPr="00000000" w14:paraId="000000CF">
            <w:pPr>
              <w:shd w:fill="ffffff" w:val="clear"/>
              <w:spacing w:after="160" w:lineRule="auto"/>
              <w:rPr>
                <w:color w:val="333333"/>
                <w:sz w:val="21"/>
                <w:szCs w:val="21"/>
                <w:highlight w:val="white"/>
              </w:rPr>
            </w:pPr>
            <w:r w:rsidDel="00000000" w:rsidR="00000000" w:rsidRPr="00000000">
              <w:rPr>
                <w:rtl w:val="0"/>
              </w:rPr>
            </w:r>
          </w:p>
          <w:p w:rsidR="00000000" w:rsidDel="00000000" w:rsidP="00000000" w:rsidRDefault="00000000" w:rsidRPr="00000000" w14:paraId="000000D0">
            <w:pPr>
              <w:spacing w:line="240" w:lineRule="auto"/>
              <w:rPr>
                <w:b w:val="1"/>
                <w:color w:val="333333"/>
                <w:sz w:val="21"/>
                <w:szCs w:val="21"/>
                <w:highlight w:val="white"/>
                <w:u w:val="single"/>
              </w:rPr>
            </w:pPr>
            <w:r w:rsidDel="00000000" w:rsidR="00000000" w:rsidRPr="00000000">
              <w:rPr>
                <w:b w:val="1"/>
                <w:color w:val="333333"/>
                <w:sz w:val="21"/>
                <w:szCs w:val="21"/>
                <w:highlight w:val="white"/>
                <w:u w:val="single"/>
                <w:rtl w:val="0"/>
              </w:rPr>
              <w:t xml:space="preserve">Activity 2 </w:t>
            </w:r>
          </w:p>
          <w:p w:rsidR="00000000" w:rsidDel="00000000" w:rsidP="00000000" w:rsidRDefault="00000000" w:rsidRPr="00000000" w14:paraId="000000D1">
            <w:pPr>
              <w:spacing w:line="240" w:lineRule="auto"/>
              <w:rPr>
                <w:color w:val="333333"/>
                <w:sz w:val="21"/>
                <w:szCs w:val="21"/>
                <w:highlight w:val="white"/>
              </w:rPr>
            </w:pPr>
            <w:r w:rsidDel="00000000" w:rsidR="00000000" w:rsidRPr="00000000">
              <w:rPr>
                <w:rtl w:val="0"/>
              </w:rPr>
            </w:r>
          </w:p>
          <w:p w:rsidR="00000000" w:rsidDel="00000000" w:rsidP="00000000" w:rsidRDefault="00000000" w:rsidRPr="00000000" w14:paraId="000000D2">
            <w:pPr>
              <w:shd w:fill="ffffff" w:val="clear"/>
              <w:spacing w:after="160" w:lineRule="auto"/>
              <w:rPr>
                <w:color w:val="333333"/>
                <w:sz w:val="21"/>
                <w:szCs w:val="21"/>
                <w:highlight w:val="white"/>
              </w:rPr>
            </w:pPr>
            <w:r w:rsidDel="00000000" w:rsidR="00000000" w:rsidRPr="00000000">
              <w:rPr>
                <w:color w:val="333333"/>
                <w:sz w:val="21"/>
                <w:szCs w:val="21"/>
                <w:highlight w:val="white"/>
                <w:rtl w:val="0"/>
              </w:rPr>
              <w:t xml:space="preserve">Explain to children that they are going to re-arrange the song </w:t>
            </w:r>
            <w:r w:rsidDel="00000000" w:rsidR="00000000" w:rsidRPr="00000000">
              <w:rPr>
                <w:i w:val="1"/>
                <w:color w:val="333333"/>
                <w:sz w:val="21"/>
                <w:szCs w:val="21"/>
                <w:highlight w:val="white"/>
                <w:rtl w:val="0"/>
              </w:rPr>
              <w:t xml:space="preserve">Amazing Egyptians</w:t>
            </w:r>
            <w:r w:rsidDel="00000000" w:rsidR="00000000" w:rsidRPr="00000000">
              <w:rPr>
                <w:color w:val="333333"/>
                <w:sz w:val="21"/>
                <w:szCs w:val="21"/>
                <w:highlight w:val="white"/>
                <w:rtl w:val="0"/>
              </w:rPr>
              <w:t xml:space="preserve"> to give it a new structure similar to that of </w:t>
            </w:r>
            <w:r w:rsidDel="00000000" w:rsidR="00000000" w:rsidRPr="00000000">
              <w:rPr>
                <w:i w:val="1"/>
                <w:color w:val="333333"/>
                <w:sz w:val="21"/>
                <w:szCs w:val="21"/>
                <w:highlight w:val="white"/>
                <w:rtl w:val="0"/>
              </w:rPr>
              <w:t xml:space="preserve">The Funeral of Amenhotep III</w:t>
            </w:r>
            <w:r w:rsidDel="00000000" w:rsidR="00000000" w:rsidRPr="00000000">
              <w:rPr>
                <w:color w:val="333333"/>
                <w:sz w:val="21"/>
                <w:szCs w:val="21"/>
                <w:highlight w:val="white"/>
                <w:rtl w:val="0"/>
              </w:rPr>
              <w:t xml:space="preserve">.</w:t>
            </w:r>
          </w:p>
          <w:p w:rsidR="00000000" w:rsidDel="00000000" w:rsidP="00000000" w:rsidRDefault="00000000" w:rsidRPr="00000000" w14:paraId="000000D3">
            <w:pPr>
              <w:shd w:fill="ffffff" w:val="clear"/>
              <w:spacing w:after="160" w:lineRule="auto"/>
              <w:rPr>
                <w:color w:val="333333"/>
                <w:sz w:val="21"/>
                <w:szCs w:val="21"/>
                <w:highlight w:val="white"/>
              </w:rPr>
            </w:pPr>
            <w:r w:rsidDel="00000000" w:rsidR="00000000" w:rsidRPr="00000000">
              <w:rPr>
                <w:color w:val="333333"/>
                <w:sz w:val="21"/>
                <w:szCs w:val="21"/>
                <w:highlight w:val="white"/>
                <w:rtl w:val="0"/>
              </w:rPr>
              <w:t xml:space="preserve">Discuss the challenge, noting the similarities and differences between the pieces:</w:t>
            </w:r>
          </w:p>
          <w:p w:rsidR="00000000" w:rsidDel="00000000" w:rsidP="00000000" w:rsidRDefault="00000000" w:rsidRPr="00000000" w14:paraId="000000D4">
            <w:pPr>
              <w:shd w:fill="ffffff" w:val="clear"/>
              <w:spacing w:after="160" w:lineRule="auto"/>
              <w:rPr>
                <w:color w:val="333333"/>
                <w:sz w:val="21"/>
                <w:szCs w:val="21"/>
                <w:highlight w:val="white"/>
              </w:rPr>
            </w:pPr>
            <w:r w:rsidDel="00000000" w:rsidR="00000000" w:rsidRPr="00000000">
              <w:rPr>
                <w:color w:val="333333"/>
                <w:sz w:val="21"/>
                <w:szCs w:val="21"/>
                <w:highlight w:val="white"/>
                <w:rtl w:val="0"/>
              </w:rPr>
              <w:t xml:space="preserve">– </w:t>
            </w:r>
            <w:r w:rsidDel="00000000" w:rsidR="00000000" w:rsidRPr="00000000">
              <w:rPr>
                <w:i w:val="1"/>
                <w:color w:val="333333"/>
                <w:sz w:val="21"/>
                <w:szCs w:val="21"/>
                <w:highlight w:val="white"/>
                <w:rtl w:val="0"/>
              </w:rPr>
              <w:t xml:space="preserve">Amazing Egyptians</w:t>
            </w:r>
            <w:r w:rsidDel="00000000" w:rsidR="00000000" w:rsidRPr="00000000">
              <w:rPr>
                <w:color w:val="333333"/>
                <w:sz w:val="21"/>
                <w:szCs w:val="21"/>
                <w:highlight w:val="white"/>
                <w:rtl w:val="0"/>
              </w:rPr>
              <w:t xml:space="preserve"> is a verse and chorus structure with an accompaniment;</w:t>
            </w:r>
          </w:p>
          <w:p w:rsidR="00000000" w:rsidDel="00000000" w:rsidP="00000000" w:rsidRDefault="00000000" w:rsidRPr="00000000" w14:paraId="000000D5">
            <w:pPr>
              <w:shd w:fill="ffffff" w:val="clear"/>
              <w:spacing w:after="160" w:lineRule="auto"/>
              <w:rPr>
                <w:color w:val="333333"/>
                <w:sz w:val="21"/>
                <w:szCs w:val="21"/>
                <w:highlight w:val="white"/>
              </w:rPr>
            </w:pPr>
            <w:r w:rsidDel="00000000" w:rsidR="00000000" w:rsidRPr="00000000">
              <w:rPr>
                <w:color w:val="333333"/>
                <w:sz w:val="21"/>
                <w:szCs w:val="21"/>
                <w:highlight w:val="white"/>
                <w:rtl w:val="0"/>
              </w:rPr>
              <w:t xml:space="preserve">– </w:t>
            </w:r>
            <w:r w:rsidDel="00000000" w:rsidR="00000000" w:rsidRPr="00000000">
              <w:rPr>
                <w:i w:val="1"/>
                <w:color w:val="333333"/>
                <w:sz w:val="21"/>
                <w:szCs w:val="21"/>
                <w:highlight w:val="white"/>
                <w:rtl w:val="0"/>
              </w:rPr>
              <w:t xml:space="preserve">The Funeral of Amenhotep III</w:t>
            </w:r>
            <w:r w:rsidDel="00000000" w:rsidR="00000000" w:rsidRPr="00000000">
              <w:rPr>
                <w:color w:val="333333"/>
                <w:sz w:val="21"/>
                <w:szCs w:val="21"/>
                <w:highlight w:val="white"/>
                <w:rtl w:val="0"/>
              </w:rPr>
              <w:t xml:space="preserve"> is a layered structure;</w:t>
            </w:r>
          </w:p>
          <w:p w:rsidR="00000000" w:rsidDel="00000000" w:rsidP="00000000" w:rsidRDefault="00000000" w:rsidRPr="00000000" w14:paraId="000000D6">
            <w:pPr>
              <w:shd w:fill="ffffff" w:val="clear"/>
              <w:spacing w:after="160" w:lineRule="auto"/>
              <w:rPr>
                <w:color w:val="333333"/>
                <w:sz w:val="21"/>
                <w:szCs w:val="21"/>
                <w:highlight w:val="white"/>
              </w:rPr>
            </w:pPr>
            <w:r w:rsidDel="00000000" w:rsidR="00000000" w:rsidRPr="00000000">
              <w:rPr>
                <w:color w:val="333333"/>
                <w:sz w:val="21"/>
                <w:szCs w:val="21"/>
                <w:highlight w:val="white"/>
                <w:rtl w:val="0"/>
              </w:rPr>
              <w:t xml:space="preserve">– both use short, repeated phrases;</w:t>
            </w:r>
          </w:p>
          <w:p w:rsidR="00000000" w:rsidDel="00000000" w:rsidP="00000000" w:rsidRDefault="00000000" w:rsidRPr="00000000" w14:paraId="000000D7">
            <w:pPr>
              <w:shd w:fill="ffffff" w:val="clear"/>
              <w:spacing w:after="160" w:lineRule="auto"/>
              <w:rPr>
                <w:color w:val="333333"/>
                <w:sz w:val="21"/>
                <w:szCs w:val="21"/>
                <w:highlight w:val="white"/>
              </w:rPr>
            </w:pPr>
            <w:r w:rsidDel="00000000" w:rsidR="00000000" w:rsidRPr="00000000">
              <w:rPr>
                <w:color w:val="333333"/>
                <w:sz w:val="21"/>
                <w:szCs w:val="21"/>
                <w:highlight w:val="white"/>
                <w:rtl w:val="0"/>
              </w:rPr>
              <w:t xml:space="preserve">– both have drum introductions and layers of percussion ostinato accompaniment.</w:t>
            </w:r>
          </w:p>
          <w:p w:rsidR="00000000" w:rsidDel="00000000" w:rsidP="00000000" w:rsidRDefault="00000000" w:rsidRPr="00000000" w14:paraId="000000D8">
            <w:pPr>
              <w:shd w:fill="ffffff" w:val="clear"/>
              <w:spacing w:after="160" w:lineRule="auto"/>
              <w:rPr>
                <w:color w:val="333333"/>
                <w:sz w:val="21"/>
                <w:szCs w:val="21"/>
                <w:highlight w:val="white"/>
              </w:rPr>
            </w:pPr>
            <w:r w:rsidDel="00000000" w:rsidR="00000000" w:rsidRPr="00000000">
              <w:rPr>
                <w:color w:val="333333"/>
                <w:sz w:val="21"/>
                <w:szCs w:val="21"/>
                <w:highlight w:val="white"/>
                <w:rtl w:val="0"/>
              </w:rPr>
              <w:t xml:space="preserve">Divide into two groups and sing the song as shown:</w:t>
            </w:r>
          </w:p>
          <w:p w:rsidR="00000000" w:rsidDel="00000000" w:rsidP="00000000" w:rsidRDefault="00000000" w:rsidRPr="00000000" w14:paraId="000000D9">
            <w:pPr>
              <w:shd w:fill="ffffff" w:val="clear"/>
              <w:spacing w:after="160" w:lineRule="auto"/>
              <w:rPr>
                <w:color w:val="333333"/>
                <w:sz w:val="21"/>
                <w:szCs w:val="21"/>
                <w:highlight w:val="white"/>
              </w:rPr>
            </w:pPr>
            <w:r w:rsidDel="00000000" w:rsidR="00000000" w:rsidRPr="00000000">
              <w:rPr>
                <w:color w:val="333333"/>
                <w:sz w:val="21"/>
                <w:szCs w:val="21"/>
                <w:highlight w:val="white"/>
                <w:rtl w:val="0"/>
              </w:rPr>
              <w:t xml:space="preserve">– group 1: sing verses 1–4 without a gap between verses;</w:t>
            </w:r>
          </w:p>
          <w:p w:rsidR="00000000" w:rsidDel="00000000" w:rsidP="00000000" w:rsidRDefault="00000000" w:rsidRPr="00000000" w14:paraId="000000DA">
            <w:pPr>
              <w:shd w:fill="ffffff" w:val="clear"/>
              <w:spacing w:after="160" w:lineRule="auto"/>
              <w:rPr>
                <w:color w:val="333333"/>
                <w:sz w:val="21"/>
                <w:szCs w:val="21"/>
                <w:highlight w:val="white"/>
              </w:rPr>
            </w:pPr>
            <w:r w:rsidDel="00000000" w:rsidR="00000000" w:rsidRPr="00000000">
              <w:rPr>
                <w:color w:val="333333"/>
                <w:sz w:val="21"/>
                <w:szCs w:val="21"/>
                <w:highlight w:val="white"/>
                <w:rtl w:val="0"/>
              </w:rPr>
              <w:t xml:space="preserve">– group 2 sing the chorus, starting when group 1 reach verse 2.</w:t>
            </w:r>
          </w:p>
          <w:p w:rsidR="00000000" w:rsidDel="00000000" w:rsidP="00000000" w:rsidRDefault="00000000" w:rsidRPr="00000000" w14:paraId="000000DB">
            <w:pPr>
              <w:shd w:fill="ffffff" w:val="clear"/>
              <w:spacing w:after="160" w:lineRule="auto"/>
              <w:rPr>
                <w:color w:val="333333"/>
                <w:sz w:val="21"/>
                <w:szCs w:val="21"/>
                <w:highlight w:val="white"/>
              </w:rPr>
            </w:pPr>
            <w:r w:rsidDel="00000000" w:rsidR="00000000" w:rsidRPr="00000000">
              <w:rPr>
                <w:color w:val="333333"/>
                <w:sz w:val="21"/>
                <w:szCs w:val="21"/>
                <w:highlight w:val="white"/>
                <w:rtl w:val="0"/>
              </w:rPr>
              <w:t xml:space="preserve">When secure, record a performance, listen back and discuss how effective the layering was</w:t>
            </w:r>
          </w:p>
          <w:p w:rsidR="00000000" w:rsidDel="00000000" w:rsidP="00000000" w:rsidRDefault="00000000" w:rsidRPr="00000000" w14:paraId="000000DC">
            <w:pPr>
              <w:spacing w:line="240" w:lineRule="auto"/>
              <w:rPr>
                <w:b w:val="1"/>
                <w:color w:val="333333"/>
                <w:sz w:val="21"/>
                <w:szCs w:val="21"/>
                <w:highlight w:val="white"/>
                <w:u w:val="single"/>
              </w:rPr>
            </w:pPr>
            <w:r w:rsidDel="00000000" w:rsidR="00000000" w:rsidRPr="00000000">
              <w:rPr>
                <w:b w:val="1"/>
                <w:color w:val="333333"/>
                <w:sz w:val="21"/>
                <w:szCs w:val="21"/>
                <w:highlight w:val="white"/>
                <w:u w:val="single"/>
                <w:rtl w:val="0"/>
              </w:rPr>
              <w:t xml:space="preserve">Activity 3</w:t>
            </w:r>
          </w:p>
          <w:p w:rsidR="00000000" w:rsidDel="00000000" w:rsidP="00000000" w:rsidRDefault="00000000" w:rsidRPr="00000000" w14:paraId="000000DD">
            <w:pPr>
              <w:spacing w:line="240" w:lineRule="auto"/>
              <w:rPr>
                <w:b w:val="1"/>
                <w:color w:val="333333"/>
                <w:sz w:val="21"/>
                <w:szCs w:val="21"/>
                <w:highlight w:val="white"/>
                <w:u w:val="single"/>
              </w:rPr>
            </w:pPr>
            <w:r w:rsidDel="00000000" w:rsidR="00000000" w:rsidRPr="00000000">
              <w:rPr>
                <w:rtl w:val="0"/>
              </w:rPr>
            </w:r>
          </w:p>
          <w:p w:rsidR="00000000" w:rsidDel="00000000" w:rsidP="00000000" w:rsidRDefault="00000000" w:rsidRPr="00000000" w14:paraId="000000DE">
            <w:pPr>
              <w:shd w:fill="ffffff" w:val="clear"/>
              <w:spacing w:after="160" w:lineRule="auto"/>
              <w:rPr>
                <w:color w:val="333333"/>
                <w:sz w:val="21"/>
                <w:szCs w:val="21"/>
                <w:highlight w:val="white"/>
              </w:rPr>
            </w:pPr>
            <w:r w:rsidDel="00000000" w:rsidR="00000000" w:rsidRPr="00000000">
              <w:rPr>
                <w:color w:val="333333"/>
                <w:sz w:val="21"/>
                <w:szCs w:val="21"/>
                <w:highlight w:val="white"/>
                <w:rtl w:val="0"/>
              </w:rPr>
              <w:t xml:space="preserve">Listen to </w:t>
            </w:r>
            <w:r w:rsidDel="00000000" w:rsidR="00000000" w:rsidRPr="00000000">
              <w:rPr>
                <w:i w:val="1"/>
                <w:color w:val="333333"/>
                <w:sz w:val="21"/>
                <w:szCs w:val="21"/>
                <w:highlight w:val="white"/>
                <w:rtl w:val="0"/>
              </w:rPr>
              <w:t xml:space="preserve">Amazing procession</w:t>
            </w:r>
            <w:r w:rsidDel="00000000" w:rsidR="00000000" w:rsidRPr="00000000">
              <w:rPr>
                <w:color w:val="333333"/>
                <w:sz w:val="21"/>
                <w:szCs w:val="21"/>
                <w:highlight w:val="white"/>
                <w:rtl w:val="0"/>
              </w:rPr>
              <w:t xml:space="preserve">. Discuss how this has been structured layer by layer:</w:t>
            </w:r>
          </w:p>
          <w:p w:rsidR="00000000" w:rsidDel="00000000" w:rsidP="00000000" w:rsidRDefault="00000000" w:rsidRPr="00000000" w14:paraId="000000DF">
            <w:pPr>
              <w:shd w:fill="ffffff" w:val="clear"/>
              <w:spacing w:after="160" w:lineRule="auto"/>
              <w:rPr>
                <w:color w:val="333333"/>
                <w:sz w:val="21"/>
                <w:szCs w:val="21"/>
                <w:highlight w:val="white"/>
              </w:rPr>
            </w:pPr>
            <w:r w:rsidDel="00000000" w:rsidR="00000000" w:rsidRPr="00000000">
              <w:rPr>
                <w:color w:val="333333"/>
                <w:sz w:val="21"/>
                <w:szCs w:val="21"/>
                <w:highlight w:val="white"/>
                <w:rtl w:val="0"/>
              </w:rPr>
              <w:t xml:space="preserve">– drum ostinato joined by</w:t>
            </w:r>
          </w:p>
          <w:p w:rsidR="00000000" w:rsidDel="00000000" w:rsidP="00000000" w:rsidRDefault="00000000" w:rsidRPr="00000000" w14:paraId="000000E0">
            <w:pPr>
              <w:shd w:fill="ffffff" w:val="clear"/>
              <w:spacing w:after="160" w:lineRule="auto"/>
              <w:rPr>
                <w:color w:val="333333"/>
                <w:sz w:val="21"/>
                <w:szCs w:val="21"/>
                <w:highlight w:val="white"/>
              </w:rPr>
            </w:pPr>
            <w:r w:rsidDel="00000000" w:rsidR="00000000" w:rsidRPr="00000000">
              <w:rPr>
                <w:color w:val="333333"/>
                <w:sz w:val="21"/>
                <w:szCs w:val="21"/>
                <w:highlight w:val="white"/>
                <w:rtl w:val="0"/>
              </w:rPr>
              <w:t xml:space="preserve">– bass ostinato joined by</w:t>
            </w:r>
          </w:p>
          <w:p w:rsidR="00000000" w:rsidDel="00000000" w:rsidP="00000000" w:rsidRDefault="00000000" w:rsidRPr="00000000" w14:paraId="000000E1">
            <w:pPr>
              <w:shd w:fill="ffffff" w:val="clear"/>
              <w:spacing w:after="160" w:lineRule="auto"/>
              <w:rPr>
                <w:color w:val="333333"/>
                <w:sz w:val="21"/>
                <w:szCs w:val="21"/>
                <w:highlight w:val="white"/>
              </w:rPr>
            </w:pPr>
            <w:r w:rsidDel="00000000" w:rsidR="00000000" w:rsidRPr="00000000">
              <w:rPr>
                <w:color w:val="333333"/>
                <w:sz w:val="21"/>
                <w:szCs w:val="21"/>
                <w:highlight w:val="white"/>
                <w:rtl w:val="0"/>
              </w:rPr>
              <w:t xml:space="preserve">– instruments playing the verse melody joined by</w:t>
            </w:r>
          </w:p>
          <w:p w:rsidR="00000000" w:rsidDel="00000000" w:rsidP="00000000" w:rsidRDefault="00000000" w:rsidRPr="00000000" w14:paraId="000000E2">
            <w:pPr>
              <w:shd w:fill="ffffff" w:val="clear"/>
              <w:spacing w:after="160" w:lineRule="auto"/>
              <w:rPr>
                <w:color w:val="333333"/>
                <w:sz w:val="21"/>
                <w:szCs w:val="21"/>
                <w:highlight w:val="white"/>
              </w:rPr>
            </w:pPr>
            <w:r w:rsidDel="00000000" w:rsidR="00000000" w:rsidRPr="00000000">
              <w:rPr>
                <w:color w:val="333333"/>
                <w:sz w:val="21"/>
                <w:szCs w:val="21"/>
                <w:highlight w:val="white"/>
                <w:rtl w:val="0"/>
              </w:rPr>
              <w:t xml:space="preserve">– voices singing the verses joined by – voices singing the chorus.</w:t>
            </w:r>
          </w:p>
          <w:p w:rsidR="00000000" w:rsidDel="00000000" w:rsidP="00000000" w:rsidRDefault="00000000" w:rsidRPr="00000000" w14:paraId="000000E3">
            <w:pPr>
              <w:shd w:fill="ffffff" w:val="clear"/>
              <w:spacing w:after="160" w:lineRule="auto"/>
              <w:rPr>
                <w:color w:val="333333"/>
                <w:sz w:val="21"/>
                <w:szCs w:val="21"/>
                <w:highlight w:val="white"/>
              </w:rPr>
            </w:pPr>
            <w:r w:rsidDel="00000000" w:rsidR="00000000" w:rsidRPr="00000000">
              <w:rPr>
                <w:color w:val="333333"/>
                <w:sz w:val="21"/>
                <w:szCs w:val="21"/>
                <w:highlight w:val="white"/>
                <w:rtl w:val="0"/>
              </w:rPr>
              <w:t xml:space="preserve">Which verse did the chorus start on? (Verse 2)</w:t>
            </w:r>
          </w:p>
          <w:p w:rsidR="00000000" w:rsidDel="00000000" w:rsidP="00000000" w:rsidRDefault="00000000" w:rsidRPr="00000000" w14:paraId="000000E4">
            <w:pPr>
              <w:shd w:fill="ffffff" w:val="clear"/>
              <w:spacing w:after="160" w:lineRule="auto"/>
              <w:rPr>
                <w:color w:val="333333"/>
                <w:sz w:val="21"/>
                <w:szCs w:val="21"/>
                <w:highlight w:val="white"/>
              </w:rPr>
            </w:pPr>
            <w:r w:rsidDel="00000000" w:rsidR="00000000" w:rsidRPr="00000000">
              <w:rPr>
                <w:color w:val="333333"/>
                <w:sz w:val="21"/>
                <w:szCs w:val="21"/>
                <w:highlight w:val="white"/>
                <w:rtl w:val="0"/>
              </w:rPr>
              <w:t xml:space="preserve">Which verse does the second chorus start on? (Verse 1)</w:t>
            </w:r>
          </w:p>
          <w:p w:rsidR="00000000" w:rsidDel="00000000" w:rsidP="00000000" w:rsidRDefault="00000000" w:rsidRPr="00000000" w14:paraId="000000E5">
            <w:pPr>
              <w:shd w:fill="ffffff" w:val="clear"/>
              <w:spacing w:after="160" w:lineRule="auto"/>
              <w:rPr>
                <w:color w:val="333333"/>
                <w:sz w:val="21"/>
                <w:szCs w:val="21"/>
                <w:highlight w:val="white"/>
              </w:rPr>
            </w:pPr>
            <w:r w:rsidDel="00000000" w:rsidR="00000000" w:rsidRPr="00000000">
              <w:rPr>
                <w:color w:val="333333"/>
                <w:sz w:val="21"/>
                <w:szCs w:val="21"/>
                <w:highlight w:val="white"/>
                <w:rtl w:val="0"/>
              </w:rPr>
              <w:t xml:space="preserve">What would happen if everyone kept repeating their parts without a gap? (The chorus will always start in a different place in the verses)</w:t>
            </w:r>
          </w:p>
          <w:p w:rsidR="00000000" w:rsidDel="00000000" w:rsidP="00000000" w:rsidRDefault="00000000" w:rsidRPr="00000000" w14:paraId="000000E6">
            <w:pPr>
              <w:shd w:fill="ffffff" w:val="clear"/>
              <w:spacing w:after="160" w:lineRule="auto"/>
              <w:rPr>
                <w:color w:val="333333"/>
                <w:sz w:val="21"/>
                <w:szCs w:val="21"/>
                <w:highlight w:val="white"/>
              </w:rPr>
            </w:pPr>
            <w:r w:rsidDel="00000000" w:rsidR="00000000" w:rsidRPr="00000000">
              <w:rPr>
                <w:color w:val="333333"/>
                <w:sz w:val="21"/>
                <w:szCs w:val="21"/>
                <w:highlight w:val="white"/>
                <w:rtl w:val="0"/>
              </w:rPr>
              <w:t xml:space="preserve">When would the end of the chorus and the end of verse 4 coincide? (The fifth time the chorus is sung)</w:t>
            </w:r>
          </w:p>
          <w:p w:rsidR="00000000" w:rsidDel="00000000" w:rsidP="00000000" w:rsidRDefault="00000000" w:rsidRPr="00000000" w14:paraId="000000E7">
            <w:pPr>
              <w:shd w:fill="ffffff" w:val="clear"/>
              <w:spacing w:after="160" w:lineRule="auto"/>
              <w:rPr>
                <w:color w:val="333333"/>
                <w:sz w:val="21"/>
                <w:szCs w:val="21"/>
                <w:highlight w:val="white"/>
              </w:rPr>
            </w:pPr>
            <w:r w:rsidDel="00000000" w:rsidR="00000000" w:rsidRPr="00000000">
              <w:rPr>
                <w:color w:val="333333"/>
                <w:sz w:val="21"/>
                <w:szCs w:val="21"/>
                <w:highlight w:val="white"/>
                <w:rtl w:val="0"/>
              </w:rPr>
              <w:t xml:space="preserve">Explain that this shifting is a type of phrasing found in minimalism</w:t>
            </w:r>
          </w:p>
          <w:p w:rsidR="00000000" w:rsidDel="00000000" w:rsidP="00000000" w:rsidRDefault="00000000" w:rsidRPr="00000000" w14:paraId="000000E8">
            <w:pPr>
              <w:shd w:fill="ffffff" w:val="clear"/>
              <w:spacing w:after="160" w:lineRule="auto"/>
              <w:rPr>
                <w:color w:val="333333"/>
                <w:sz w:val="21"/>
                <w:szCs w:val="21"/>
                <w:highlight w:val="white"/>
              </w:rPr>
            </w:pPr>
            <w:r w:rsidDel="00000000" w:rsidR="00000000" w:rsidRPr="00000000">
              <w:rPr>
                <w:rtl w:val="0"/>
              </w:rPr>
            </w:r>
          </w:p>
          <w:p w:rsidR="00000000" w:rsidDel="00000000" w:rsidP="00000000" w:rsidRDefault="00000000" w:rsidRPr="00000000" w14:paraId="000000E9">
            <w:pPr>
              <w:spacing w:line="240" w:lineRule="auto"/>
              <w:rPr>
                <w:color w:val="333333"/>
                <w:sz w:val="21"/>
                <w:szCs w:val="21"/>
                <w:highlight w:val="white"/>
              </w:rPr>
            </w:pPr>
            <w:r w:rsidDel="00000000" w:rsidR="00000000" w:rsidRPr="00000000">
              <w:rPr>
                <w:rtl w:val="0"/>
              </w:rPr>
            </w:r>
          </w:p>
          <w:p w:rsidR="00000000" w:rsidDel="00000000" w:rsidP="00000000" w:rsidRDefault="00000000" w:rsidRPr="00000000" w14:paraId="000000EA">
            <w:pPr>
              <w:spacing w:line="240" w:lineRule="auto"/>
              <w:rPr>
                <w:color w:val="333333"/>
                <w:sz w:val="21"/>
                <w:szCs w:val="21"/>
                <w:highlight w:val="white"/>
              </w:rPr>
            </w:pPr>
            <w:r w:rsidDel="00000000" w:rsidR="00000000" w:rsidRPr="00000000">
              <w:rPr>
                <w:rtl w:val="0"/>
              </w:rPr>
            </w:r>
          </w:p>
          <w:p w:rsidR="00000000" w:rsidDel="00000000" w:rsidP="00000000" w:rsidRDefault="00000000" w:rsidRPr="00000000" w14:paraId="000000EB">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EC">
            <w:pPr>
              <w:spacing w:line="24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0ED">
            <w:pPr>
              <w:spacing w:line="240" w:lineRule="auto"/>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Activity 1 </w:t>
            </w:r>
          </w:p>
          <w:p w:rsidR="00000000" w:rsidDel="00000000" w:rsidP="00000000" w:rsidRDefault="00000000" w:rsidRPr="00000000" w14:paraId="000000EE">
            <w:pPr>
              <w:shd w:fill="ffffff" w:val="clear"/>
              <w:spacing w:after="160" w:lineRule="auto"/>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EF">
            <w:pPr>
              <w:shd w:fill="ffffff" w:val="clear"/>
              <w:spacing w:after="160" w:lineRule="auto"/>
              <w:rPr>
                <w:color w:val="333333"/>
                <w:sz w:val="21"/>
                <w:szCs w:val="21"/>
              </w:rPr>
            </w:pPr>
            <w:r w:rsidDel="00000000" w:rsidR="00000000" w:rsidRPr="00000000">
              <w:rPr>
                <w:color w:val="333333"/>
                <w:sz w:val="21"/>
                <w:szCs w:val="21"/>
                <w:rtl w:val="0"/>
              </w:rPr>
              <w:t xml:space="preserve">Listen to </w:t>
            </w:r>
            <w:r w:rsidDel="00000000" w:rsidR="00000000" w:rsidRPr="00000000">
              <w:rPr>
                <w:i w:val="1"/>
                <w:color w:val="333333"/>
                <w:sz w:val="21"/>
                <w:szCs w:val="21"/>
                <w:rtl w:val="0"/>
              </w:rPr>
              <w:t xml:space="preserve">Amazing procession</w:t>
            </w:r>
            <w:r w:rsidDel="00000000" w:rsidR="00000000" w:rsidRPr="00000000">
              <w:rPr>
                <w:color w:val="333333"/>
                <w:sz w:val="21"/>
                <w:szCs w:val="21"/>
                <w:rtl w:val="0"/>
              </w:rPr>
              <w:t xml:space="preserve"> and identify the three instrumental parts on the image: drum ostinato; bass ostinato; instrumental melody ostinato.</w:t>
            </w:r>
          </w:p>
          <w:p w:rsidR="00000000" w:rsidDel="00000000" w:rsidP="00000000" w:rsidRDefault="00000000" w:rsidRPr="00000000" w14:paraId="000000F0">
            <w:pPr>
              <w:shd w:fill="ffffff" w:val="clear"/>
              <w:spacing w:after="160" w:lineRule="auto"/>
              <w:rPr>
                <w:color w:val="333333"/>
                <w:sz w:val="21"/>
                <w:szCs w:val="21"/>
              </w:rPr>
            </w:pPr>
            <w:r w:rsidDel="00000000" w:rsidR="00000000" w:rsidRPr="00000000">
              <w:rPr>
                <w:color w:val="333333"/>
                <w:sz w:val="21"/>
                <w:szCs w:val="21"/>
                <w:rtl w:val="0"/>
              </w:rPr>
              <w:t xml:space="preserve">Invite a small group to practise the drum ostinato on hand drums. Invite another small group, using low-pitched tuned instruments, to practise playing the bass ostinato on the note C, playing the same rhythm as the drums. Use a bass xylophone, metallophone or keyboard. Notice that the part starts on the strong beat.</w:t>
            </w:r>
          </w:p>
          <w:p w:rsidR="00000000" w:rsidDel="00000000" w:rsidP="00000000" w:rsidRDefault="00000000" w:rsidRPr="00000000" w14:paraId="000000F1">
            <w:pPr>
              <w:shd w:fill="ffffff" w:val="clear"/>
              <w:spacing w:after="160" w:lineRule="auto"/>
              <w:rPr>
                <w:color w:val="333333"/>
                <w:sz w:val="21"/>
                <w:szCs w:val="21"/>
              </w:rPr>
            </w:pPr>
            <w:r w:rsidDel="00000000" w:rsidR="00000000" w:rsidRPr="00000000">
              <w:rPr>
                <w:color w:val="333333"/>
                <w:sz w:val="21"/>
                <w:szCs w:val="21"/>
                <w:rtl w:val="0"/>
              </w:rPr>
              <w:t xml:space="preserve">All sing the verse melody to ‘da’ while tapping the rhythm on right and left knees. Emphasise the strong second beat on the left knee:</w:t>
            </w:r>
          </w:p>
          <w:p w:rsidR="00000000" w:rsidDel="00000000" w:rsidP="00000000" w:rsidRDefault="00000000" w:rsidRPr="00000000" w14:paraId="000000F2">
            <w:pPr>
              <w:shd w:fill="ffffff" w:val="clear"/>
              <w:spacing w:after="160" w:lineRule="auto"/>
              <w:rPr>
                <w:b w:val="1"/>
                <w:color w:val="333333"/>
                <w:sz w:val="21"/>
                <w:szCs w:val="21"/>
              </w:rPr>
            </w:pPr>
            <w:r w:rsidDel="00000000" w:rsidR="00000000" w:rsidRPr="00000000">
              <w:rPr>
                <w:color w:val="333333"/>
                <w:sz w:val="21"/>
                <w:szCs w:val="21"/>
                <w:rtl w:val="0"/>
              </w:rPr>
              <w:t xml:space="preserve">R</w:t>
            </w:r>
            <w:r w:rsidDel="00000000" w:rsidR="00000000" w:rsidRPr="00000000">
              <w:rPr>
                <w:b w:val="1"/>
                <w:color w:val="333333"/>
                <w:sz w:val="21"/>
                <w:szCs w:val="21"/>
                <w:rtl w:val="0"/>
              </w:rPr>
              <w:t xml:space="preserve">L</w:t>
            </w:r>
            <w:r w:rsidDel="00000000" w:rsidR="00000000" w:rsidRPr="00000000">
              <w:rPr>
                <w:color w:val="333333"/>
                <w:sz w:val="21"/>
                <w:szCs w:val="21"/>
                <w:rtl w:val="0"/>
              </w:rPr>
              <w:t xml:space="preserve"> R, R</w:t>
            </w:r>
            <w:r w:rsidDel="00000000" w:rsidR="00000000" w:rsidRPr="00000000">
              <w:rPr>
                <w:b w:val="1"/>
                <w:color w:val="333333"/>
                <w:sz w:val="21"/>
                <w:szCs w:val="21"/>
                <w:rtl w:val="0"/>
              </w:rPr>
              <w:t xml:space="preserve">L</w:t>
            </w:r>
            <w:r w:rsidDel="00000000" w:rsidR="00000000" w:rsidRPr="00000000">
              <w:rPr>
                <w:color w:val="333333"/>
                <w:sz w:val="21"/>
                <w:szCs w:val="21"/>
                <w:rtl w:val="0"/>
              </w:rPr>
              <w:t xml:space="preserve"> R, R</w:t>
            </w:r>
            <w:r w:rsidDel="00000000" w:rsidR="00000000" w:rsidRPr="00000000">
              <w:rPr>
                <w:b w:val="1"/>
                <w:color w:val="333333"/>
                <w:sz w:val="21"/>
                <w:szCs w:val="21"/>
                <w:rtl w:val="0"/>
              </w:rPr>
              <w:t xml:space="preserve">L</w:t>
            </w:r>
            <w:r w:rsidDel="00000000" w:rsidR="00000000" w:rsidRPr="00000000">
              <w:rPr>
                <w:color w:val="333333"/>
                <w:sz w:val="21"/>
                <w:szCs w:val="21"/>
                <w:rtl w:val="0"/>
              </w:rPr>
              <w:t xml:space="preserve"> R, R</w:t>
            </w:r>
            <w:r w:rsidDel="00000000" w:rsidR="00000000" w:rsidRPr="00000000">
              <w:rPr>
                <w:b w:val="1"/>
                <w:color w:val="333333"/>
                <w:sz w:val="21"/>
                <w:szCs w:val="21"/>
                <w:rtl w:val="0"/>
              </w:rPr>
              <w:t xml:space="preserve">L</w:t>
            </w:r>
            <w:r w:rsidDel="00000000" w:rsidR="00000000" w:rsidRPr="00000000">
              <w:rPr>
                <w:color w:val="333333"/>
                <w:sz w:val="21"/>
                <w:szCs w:val="21"/>
                <w:rtl w:val="0"/>
              </w:rPr>
              <w:t xml:space="preserve"> R</w:t>
            </w:r>
            <w:r w:rsidDel="00000000" w:rsidR="00000000" w:rsidRPr="00000000">
              <w:rPr>
                <w:b w:val="1"/>
                <w:color w:val="333333"/>
                <w:sz w:val="21"/>
                <w:szCs w:val="21"/>
                <w:rtl w:val="0"/>
              </w:rPr>
              <w:t xml:space="preserve">L</w:t>
            </w:r>
          </w:p>
          <w:p w:rsidR="00000000" w:rsidDel="00000000" w:rsidP="00000000" w:rsidRDefault="00000000" w:rsidRPr="00000000" w14:paraId="000000F3">
            <w:pPr>
              <w:shd w:fill="ffffff" w:val="clear"/>
              <w:spacing w:after="160" w:lineRule="auto"/>
              <w:rPr>
                <w:color w:val="333333"/>
                <w:sz w:val="21"/>
                <w:szCs w:val="21"/>
              </w:rPr>
            </w:pPr>
            <w:r w:rsidDel="00000000" w:rsidR="00000000" w:rsidRPr="00000000">
              <w:rPr>
                <w:b w:val="1"/>
                <w:color w:val="333333"/>
                <w:sz w:val="21"/>
                <w:szCs w:val="21"/>
                <w:u w:val="single"/>
                <w:rtl w:val="0"/>
              </w:rPr>
              <w:t xml:space="preserve">F</w:t>
            </w:r>
            <w:r w:rsidDel="00000000" w:rsidR="00000000" w:rsidRPr="00000000">
              <w:rPr>
                <w:color w:val="333333"/>
                <w:sz w:val="21"/>
                <w:szCs w:val="21"/>
                <w:rtl w:val="0"/>
              </w:rPr>
              <w:t xml:space="preserve">inally, distribute tuned instruments – ukuleles, recorders, chime bars, xylophones, keyboard – to a group to practise playing the repeated verse melody phrase:</w:t>
            </w:r>
          </w:p>
          <w:p w:rsidR="00000000" w:rsidDel="00000000" w:rsidP="00000000" w:rsidRDefault="00000000" w:rsidRPr="00000000" w14:paraId="000000F4">
            <w:pPr>
              <w:shd w:fill="ffffff" w:val="clear"/>
              <w:spacing w:after="160" w:lineRule="auto"/>
              <w:rPr>
                <w:color w:val="333333"/>
                <w:sz w:val="21"/>
                <w:szCs w:val="21"/>
              </w:rPr>
            </w:pPr>
            <w:r w:rsidDel="00000000" w:rsidR="00000000" w:rsidRPr="00000000">
              <w:rPr>
                <w:color w:val="333333"/>
                <w:sz w:val="21"/>
                <w:szCs w:val="21"/>
                <w:rtl w:val="0"/>
              </w:rPr>
              <w:t xml:space="preserve">C Bb C C Bb C C Bb C C Bb C...</w:t>
            </w:r>
          </w:p>
          <w:p w:rsidR="00000000" w:rsidDel="00000000" w:rsidP="00000000" w:rsidRDefault="00000000" w:rsidRPr="00000000" w14:paraId="000000F5">
            <w:pPr>
              <w:shd w:fill="ffffff" w:val="clear"/>
              <w:spacing w:after="160" w:lineRule="auto"/>
              <w:rPr>
                <w:color w:val="333333"/>
                <w:sz w:val="21"/>
                <w:szCs w:val="21"/>
              </w:rPr>
            </w:pPr>
            <w:r w:rsidDel="00000000" w:rsidR="00000000" w:rsidRPr="00000000">
              <w:rPr>
                <w:color w:val="333333"/>
                <w:sz w:val="21"/>
                <w:szCs w:val="21"/>
                <w:rtl w:val="0"/>
              </w:rPr>
              <w:t xml:space="preserve">Encourage tuned percussionists to use two beaters and to play the knee-tapping hand pattern:</w:t>
            </w:r>
          </w:p>
          <w:p w:rsidR="00000000" w:rsidDel="00000000" w:rsidP="00000000" w:rsidRDefault="00000000" w:rsidRPr="00000000" w14:paraId="000000F6">
            <w:pPr>
              <w:shd w:fill="ffffff" w:val="clear"/>
              <w:spacing w:after="160" w:lineRule="auto"/>
              <w:rPr>
                <w:color w:val="333333"/>
                <w:sz w:val="21"/>
                <w:szCs w:val="21"/>
              </w:rPr>
            </w:pPr>
            <w:r w:rsidDel="00000000" w:rsidR="00000000" w:rsidRPr="00000000">
              <w:rPr>
                <w:color w:val="333333"/>
                <w:sz w:val="21"/>
                <w:szCs w:val="21"/>
                <w:rtl w:val="0"/>
              </w:rPr>
              <w:t xml:space="preserve">R L R</w:t>
            </w:r>
          </w:p>
          <w:p w:rsidR="00000000" w:rsidDel="00000000" w:rsidP="00000000" w:rsidRDefault="00000000" w:rsidRPr="00000000" w14:paraId="000000F7">
            <w:pPr>
              <w:shd w:fill="ffffff" w:val="clear"/>
              <w:spacing w:after="160" w:lineRule="auto"/>
              <w:rPr>
                <w:color w:val="333333"/>
                <w:sz w:val="21"/>
                <w:szCs w:val="21"/>
              </w:rPr>
            </w:pPr>
            <w:r w:rsidDel="00000000" w:rsidR="00000000" w:rsidRPr="00000000">
              <w:rPr>
                <w:color w:val="333333"/>
                <w:sz w:val="21"/>
                <w:szCs w:val="21"/>
                <w:rtl w:val="0"/>
              </w:rPr>
              <w:t xml:space="preserve">Rehearse each group’s part one at a time, using the performance (P) track for support. If not playing, children support the others by tapping knees and quietly singing. Swap parts around to give everyone a chance to try them all.</w:t>
            </w:r>
          </w:p>
          <w:p w:rsidR="00000000" w:rsidDel="00000000" w:rsidP="00000000" w:rsidRDefault="00000000" w:rsidRPr="00000000" w14:paraId="000000F8">
            <w:pPr>
              <w:shd w:fill="ffffff" w:val="clear"/>
              <w:spacing w:after="160" w:lineRule="auto"/>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F9">
            <w:pPr>
              <w:spacing w:line="240" w:lineRule="auto"/>
              <w:rPr>
                <w:color w:val="333333"/>
                <w:sz w:val="21"/>
                <w:szCs w:val="21"/>
              </w:rPr>
            </w:pPr>
            <w:r w:rsidDel="00000000" w:rsidR="00000000" w:rsidRPr="00000000">
              <w:rPr>
                <w:rFonts w:ascii="Calibri" w:cs="Calibri" w:eastAsia="Calibri" w:hAnsi="Calibri"/>
                <w:b w:val="1"/>
                <w:u w:val="single"/>
                <w:rtl w:val="0"/>
              </w:rPr>
              <w:t xml:space="preserve">Activity 2 </w:t>
            </w:r>
            <w:r w:rsidDel="00000000" w:rsidR="00000000" w:rsidRPr="00000000">
              <w:rPr>
                <w:rtl w:val="0"/>
              </w:rPr>
            </w:r>
          </w:p>
          <w:p w:rsidR="00000000" w:rsidDel="00000000" w:rsidP="00000000" w:rsidRDefault="00000000" w:rsidRPr="00000000" w14:paraId="000000FA">
            <w:pPr>
              <w:shd w:fill="ffffff" w:val="clear"/>
              <w:spacing w:after="160" w:lineRule="auto"/>
              <w:rPr>
                <w:color w:val="333333"/>
                <w:sz w:val="21"/>
                <w:szCs w:val="21"/>
              </w:rPr>
            </w:pPr>
            <w:r w:rsidDel="00000000" w:rsidR="00000000" w:rsidRPr="00000000">
              <w:rPr>
                <w:color w:val="333333"/>
                <w:sz w:val="21"/>
                <w:szCs w:val="21"/>
                <w:rtl w:val="0"/>
              </w:rPr>
              <w:t xml:space="preserve">In the groups from </w:t>
            </w:r>
            <w:r w:rsidDel="00000000" w:rsidR="00000000" w:rsidRPr="00000000">
              <w:rPr>
                <w:b w:val="1"/>
                <w:color w:val="333333"/>
                <w:sz w:val="21"/>
                <w:szCs w:val="21"/>
                <w:rtl w:val="0"/>
              </w:rPr>
              <w:t xml:space="preserve">activity 1</w:t>
            </w:r>
            <w:r w:rsidDel="00000000" w:rsidR="00000000" w:rsidRPr="00000000">
              <w:rPr>
                <w:color w:val="333333"/>
                <w:sz w:val="21"/>
                <w:szCs w:val="21"/>
                <w:rtl w:val="0"/>
              </w:rPr>
              <w:t xml:space="preserve">, practise combining the parts; this time the voice group sings the verse words. Use the </w:t>
            </w:r>
            <w:r w:rsidDel="00000000" w:rsidR="00000000" w:rsidRPr="00000000">
              <w:rPr>
                <w:i w:val="1"/>
                <w:color w:val="333333"/>
                <w:sz w:val="21"/>
                <w:szCs w:val="21"/>
                <w:rtl w:val="0"/>
              </w:rPr>
              <w:t xml:space="preserve">Amazing procession</w:t>
            </w:r>
            <w:r w:rsidDel="00000000" w:rsidR="00000000" w:rsidRPr="00000000">
              <w:rPr>
                <w:color w:val="333333"/>
                <w:sz w:val="21"/>
                <w:szCs w:val="21"/>
                <w:rtl w:val="0"/>
              </w:rPr>
              <w:t xml:space="preserve"> performance (</w:t>
            </w:r>
            <w:r w:rsidDel="00000000" w:rsidR="00000000" w:rsidRPr="00000000">
              <w:rPr>
                <w:b w:val="1"/>
                <w:color w:val="333333"/>
                <w:sz w:val="21"/>
                <w:szCs w:val="21"/>
                <w:rtl w:val="0"/>
              </w:rPr>
              <w:t xml:space="preserve">P</w:t>
            </w:r>
            <w:r w:rsidDel="00000000" w:rsidR="00000000" w:rsidRPr="00000000">
              <w:rPr>
                <w:color w:val="333333"/>
                <w:sz w:val="21"/>
                <w:szCs w:val="21"/>
                <w:rtl w:val="0"/>
              </w:rPr>
              <w:t xml:space="preserve">) or backing (</w:t>
            </w:r>
            <w:r w:rsidDel="00000000" w:rsidR="00000000" w:rsidRPr="00000000">
              <w:rPr>
                <w:b w:val="1"/>
                <w:color w:val="333333"/>
                <w:sz w:val="21"/>
                <w:szCs w:val="21"/>
                <w:rtl w:val="0"/>
              </w:rPr>
              <w:t xml:space="preserve">B</w:t>
            </w:r>
            <w:r w:rsidDel="00000000" w:rsidR="00000000" w:rsidRPr="00000000">
              <w:rPr>
                <w:color w:val="333333"/>
                <w:sz w:val="21"/>
                <w:szCs w:val="21"/>
                <w:rtl w:val="0"/>
              </w:rPr>
              <w:t xml:space="preserve">) tracks for support:</w:t>
            </w:r>
          </w:p>
          <w:p w:rsidR="00000000" w:rsidDel="00000000" w:rsidP="00000000" w:rsidRDefault="00000000" w:rsidRPr="00000000" w14:paraId="000000FB">
            <w:pPr>
              <w:shd w:fill="ffffff" w:val="clear"/>
              <w:spacing w:after="160" w:lineRule="auto"/>
              <w:rPr>
                <w:color w:val="333333"/>
                <w:sz w:val="21"/>
                <w:szCs w:val="21"/>
              </w:rPr>
            </w:pPr>
            <w:r w:rsidDel="00000000" w:rsidR="00000000" w:rsidRPr="00000000">
              <w:rPr>
                <w:color w:val="333333"/>
                <w:sz w:val="21"/>
                <w:szCs w:val="21"/>
                <w:rtl w:val="0"/>
              </w:rPr>
              <w:t xml:space="preserve">– drum group: begin after the count in and keep playing;</w:t>
            </w:r>
          </w:p>
          <w:p w:rsidR="00000000" w:rsidDel="00000000" w:rsidP="00000000" w:rsidRDefault="00000000" w:rsidRPr="00000000" w14:paraId="000000FC">
            <w:pPr>
              <w:shd w:fill="ffffff" w:val="clear"/>
              <w:spacing w:after="160" w:lineRule="auto"/>
              <w:rPr>
                <w:color w:val="333333"/>
                <w:sz w:val="21"/>
                <w:szCs w:val="21"/>
              </w:rPr>
            </w:pPr>
            <w:r w:rsidDel="00000000" w:rsidR="00000000" w:rsidRPr="00000000">
              <w:rPr>
                <w:color w:val="333333"/>
                <w:sz w:val="21"/>
                <w:szCs w:val="21"/>
                <w:rtl w:val="0"/>
              </w:rPr>
              <w:t xml:space="preserve">– bass group: begin after four cycles of the drum ostinato and keep playing;</w:t>
            </w:r>
          </w:p>
          <w:p w:rsidR="00000000" w:rsidDel="00000000" w:rsidP="00000000" w:rsidRDefault="00000000" w:rsidRPr="00000000" w14:paraId="000000FD">
            <w:pPr>
              <w:shd w:fill="ffffff" w:val="clear"/>
              <w:spacing w:after="160" w:lineRule="auto"/>
              <w:rPr>
                <w:color w:val="333333"/>
                <w:sz w:val="21"/>
                <w:szCs w:val="21"/>
              </w:rPr>
            </w:pPr>
            <w:r w:rsidDel="00000000" w:rsidR="00000000" w:rsidRPr="00000000">
              <w:rPr>
                <w:color w:val="333333"/>
                <w:sz w:val="21"/>
                <w:szCs w:val="21"/>
                <w:rtl w:val="0"/>
              </w:rPr>
              <w:t xml:space="preserve">– melody group: begin after four cycles of the bass group;</w:t>
            </w:r>
          </w:p>
          <w:p w:rsidR="00000000" w:rsidDel="00000000" w:rsidP="00000000" w:rsidRDefault="00000000" w:rsidRPr="00000000" w14:paraId="000000FE">
            <w:pPr>
              <w:shd w:fill="ffffff" w:val="clear"/>
              <w:spacing w:after="160" w:lineRule="auto"/>
              <w:rPr>
                <w:color w:val="333333"/>
                <w:sz w:val="21"/>
                <w:szCs w:val="21"/>
              </w:rPr>
            </w:pPr>
            <w:r w:rsidDel="00000000" w:rsidR="00000000" w:rsidRPr="00000000">
              <w:rPr>
                <w:color w:val="333333"/>
                <w:sz w:val="21"/>
                <w:szCs w:val="21"/>
                <w:rtl w:val="0"/>
              </w:rPr>
              <w:t xml:space="preserve">– singers: tap knees and quietly sing verses 1-4.</w:t>
            </w:r>
          </w:p>
          <w:p w:rsidR="00000000" w:rsidDel="00000000" w:rsidP="00000000" w:rsidRDefault="00000000" w:rsidRPr="00000000" w14:paraId="000000FF">
            <w:pPr>
              <w:shd w:fill="ffffff" w:val="clear"/>
              <w:spacing w:after="160" w:lineRule="auto"/>
              <w:rPr>
                <w:color w:val="333333"/>
                <w:sz w:val="21"/>
                <w:szCs w:val="21"/>
              </w:rPr>
            </w:pPr>
            <w:r w:rsidDel="00000000" w:rsidR="00000000" w:rsidRPr="00000000">
              <w:rPr>
                <w:color w:val="333333"/>
                <w:sz w:val="21"/>
                <w:szCs w:val="21"/>
                <w:rtl w:val="0"/>
              </w:rPr>
              <w:t xml:space="preserve">Use the audio and visual aids from </w:t>
            </w:r>
            <w:r w:rsidDel="00000000" w:rsidR="00000000" w:rsidRPr="00000000">
              <w:rPr>
                <w:b w:val="1"/>
                <w:color w:val="333333"/>
                <w:sz w:val="21"/>
                <w:szCs w:val="21"/>
                <w:rtl w:val="0"/>
              </w:rPr>
              <w:t xml:space="preserve">lesson 2</w:t>
            </w:r>
            <w:r w:rsidDel="00000000" w:rsidR="00000000" w:rsidRPr="00000000">
              <w:rPr>
                <w:color w:val="333333"/>
                <w:sz w:val="21"/>
                <w:szCs w:val="21"/>
                <w:rtl w:val="0"/>
              </w:rPr>
              <w:t xml:space="preserve"> to help</w:t>
            </w:r>
          </w:p>
          <w:p w:rsidR="00000000" w:rsidDel="00000000" w:rsidP="00000000" w:rsidRDefault="00000000" w:rsidRPr="00000000" w14:paraId="00000100">
            <w:pPr>
              <w:shd w:fill="ffffff" w:val="clear"/>
              <w:spacing w:after="160" w:lineRule="auto"/>
              <w:rPr>
                <w:color w:val="333333"/>
                <w:sz w:val="21"/>
                <w:szCs w:val="21"/>
              </w:rPr>
            </w:pPr>
            <w:r w:rsidDel="00000000" w:rsidR="00000000" w:rsidRPr="00000000">
              <w:rPr>
                <w:rtl w:val="0"/>
              </w:rPr>
            </w:r>
          </w:p>
          <w:p w:rsidR="00000000" w:rsidDel="00000000" w:rsidP="00000000" w:rsidRDefault="00000000" w:rsidRPr="00000000" w14:paraId="00000101">
            <w:pPr>
              <w:spacing w:line="240" w:lineRule="auto"/>
              <w:rPr>
                <w:color w:val="333333"/>
                <w:sz w:val="21"/>
                <w:szCs w:val="21"/>
              </w:rPr>
            </w:pPr>
            <w:r w:rsidDel="00000000" w:rsidR="00000000" w:rsidRPr="00000000">
              <w:rPr>
                <w:rtl w:val="0"/>
              </w:rPr>
            </w:r>
          </w:p>
          <w:p w:rsidR="00000000" w:rsidDel="00000000" w:rsidP="00000000" w:rsidRDefault="00000000" w:rsidRPr="00000000" w14:paraId="00000102">
            <w:pPr>
              <w:spacing w:line="240" w:lineRule="auto"/>
              <w:rPr>
                <w:color w:val="333333"/>
                <w:sz w:val="21"/>
                <w:szCs w:val="21"/>
              </w:rPr>
            </w:pPr>
            <w:r w:rsidDel="00000000" w:rsidR="00000000" w:rsidRPr="00000000">
              <w:rPr>
                <w:rtl w:val="0"/>
              </w:rPr>
            </w:r>
          </w:p>
          <w:p w:rsidR="00000000" w:rsidDel="00000000" w:rsidP="00000000" w:rsidRDefault="00000000" w:rsidRPr="00000000" w14:paraId="00000103">
            <w:pPr>
              <w:spacing w:line="240" w:lineRule="auto"/>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Activity 3 </w:t>
            </w:r>
          </w:p>
          <w:p w:rsidR="00000000" w:rsidDel="00000000" w:rsidP="00000000" w:rsidRDefault="00000000" w:rsidRPr="00000000" w14:paraId="00000104">
            <w:pPr>
              <w:spacing w:line="240" w:lineRule="auto"/>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105">
            <w:pPr>
              <w:shd w:fill="ffffff" w:val="clear"/>
              <w:spacing w:after="160" w:lineRule="auto"/>
              <w:rPr>
                <w:color w:val="333333"/>
                <w:sz w:val="21"/>
                <w:szCs w:val="21"/>
              </w:rPr>
            </w:pPr>
            <w:r w:rsidDel="00000000" w:rsidR="00000000" w:rsidRPr="00000000">
              <w:rPr>
                <w:color w:val="333333"/>
                <w:sz w:val="21"/>
                <w:szCs w:val="21"/>
                <w:rtl w:val="0"/>
              </w:rPr>
              <w:t xml:space="preserve">Rehearse a complete performance of </w:t>
            </w:r>
            <w:r w:rsidDel="00000000" w:rsidR="00000000" w:rsidRPr="00000000">
              <w:rPr>
                <w:i w:val="1"/>
                <w:color w:val="333333"/>
                <w:sz w:val="21"/>
                <w:szCs w:val="21"/>
                <w:rtl w:val="0"/>
              </w:rPr>
              <w:t xml:space="preserve">Amazing procession</w:t>
            </w:r>
            <w:r w:rsidDel="00000000" w:rsidR="00000000" w:rsidRPr="00000000">
              <w:rPr>
                <w:color w:val="333333"/>
                <w:sz w:val="21"/>
                <w:szCs w:val="21"/>
                <w:rtl w:val="0"/>
              </w:rPr>
              <w:t xml:space="preserve">, adding a chorus singing group as a final layer. Allocate the instrumental parts and, if space allows, arrange the groups in a processional line, starting with the drum group at one end and the chorus group at the other. You or a confident child can direct the groups by moving along the line and signalling when each part should begin.</w:t>
            </w:r>
          </w:p>
          <w:p w:rsidR="00000000" w:rsidDel="00000000" w:rsidP="00000000" w:rsidRDefault="00000000" w:rsidRPr="00000000" w14:paraId="00000106">
            <w:pPr>
              <w:shd w:fill="ffffff" w:val="clear"/>
              <w:spacing w:after="160" w:lineRule="auto"/>
              <w:rPr>
                <w:color w:val="333333"/>
                <w:sz w:val="21"/>
                <w:szCs w:val="21"/>
              </w:rPr>
            </w:pPr>
            <w:r w:rsidDel="00000000" w:rsidR="00000000" w:rsidRPr="00000000">
              <w:rPr>
                <w:color w:val="333333"/>
                <w:sz w:val="21"/>
                <w:szCs w:val="21"/>
                <w:rtl w:val="0"/>
              </w:rPr>
              <w:t xml:space="preserve">Ensure that the groups have a clear signal to end and that everyone obeys the command with an abrupt silence in order to make the ending really dramatic.</w:t>
            </w:r>
          </w:p>
          <w:p w:rsidR="00000000" w:rsidDel="00000000" w:rsidP="00000000" w:rsidRDefault="00000000" w:rsidRPr="00000000" w14:paraId="00000107">
            <w:pPr>
              <w:shd w:fill="ffffff" w:val="clear"/>
              <w:spacing w:after="160" w:lineRule="auto"/>
              <w:rPr>
                <w:color w:val="333333"/>
                <w:sz w:val="21"/>
                <w:szCs w:val="21"/>
              </w:rPr>
            </w:pPr>
            <w:r w:rsidDel="00000000" w:rsidR="00000000" w:rsidRPr="00000000">
              <w:rPr>
                <w:color w:val="333333"/>
                <w:sz w:val="21"/>
                <w:szCs w:val="21"/>
                <w:rtl w:val="0"/>
              </w:rPr>
              <w:t xml:space="preserve">Use the backing track for support or perform unaccompanied. Perform to a friendly audience or at assembly.</w:t>
            </w:r>
          </w:p>
          <w:p w:rsidR="00000000" w:rsidDel="00000000" w:rsidP="00000000" w:rsidRDefault="00000000" w:rsidRPr="00000000" w14:paraId="00000108">
            <w:pPr>
              <w:shd w:fill="ffffff" w:val="clear"/>
              <w:spacing w:after="160" w:lineRule="auto"/>
              <w:rPr>
                <w:color w:val="333333"/>
                <w:sz w:val="21"/>
                <w:szCs w:val="21"/>
              </w:rPr>
            </w:pPr>
            <w:r w:rsidDel="00000000" w:rsidR="00000000" w:rsidRPr="00000000">
              <w:rPr>
                <w:rtl w:val="0"/>
              </w:rPr>
            </w:r>
          </w:p>
          <w:p w:rsidR="00000000" w:rsidDel="00000000" w:rsidP="00000000" w:rsidRDefault="00000000" w:rsidRPr="00000000" w14:paraId="00000109">
            <w:pPr>
              <w:shd w:fill="ffffff" w:val="clear"/>
              <w:spacing w:after="160" w:line="240" w:lineRule="auto"/>
              <w:rPr>
                <w:color w:val="333333"/>
                <w:sz w:val="21"/>
                <w:szCs w:val="21"/>
              </w:rPr>
            </w:pPr>
            <w:r w:rsidDel="00000000" w:rsidR="00000000" w:rsidRPr="00000000">
              <w:rPr>
                <w:rtl w:val="0"/>
              </w:rPr>
            </w:r>
          </w:p>
          <w:p w:rsidR="00000000" w:rsidDel="00000000" w:rsidP="00000000" w:rsidRDefault="00000000" w:rsidRPr="00000000" w14:paraId="0000010A">
            <w:pPr>
              <w:spacing w:line="240" w:lineRule="auto"/>
              <w:rPr>
                <w:rFonts w:ascii="Calibri" w:cs="Calibri" w:eastAsia="Calibri" w:hAnsi="Calibri"/>
                <w:b w:val="1"/>
                <w:u w:val="single"/>
              </w:rPr>
            </w:pPr>
            <w:r w:rsidDel="00000000" w:rsidR="00000000" w:rsidRPr="00000000">
              <w:rPr>
                <w:rtl w:val="0"/>
              </w:rPr>
            </w:r>
          </w:p>
        </w:tc>
      </w:tr>
      <w:tr>
        <w:trPr>
          <w:cantSplit w:val="0"/>
          <w:trHeight w:val="649" w:hRule="atLeast"/>
          <w:tblHeader w:val="0"/>
        </w:trPr>
        <w:tc>
          <w:tcPr/>
          <w:p w:rsidR="00000000" w:rsidDel="00000000" w:rsidP="00000000" w:rsidRDefault="00000000" w:rsidRPr="00000000" w14:paraId="0000010B">
            <w:pPr>
              <w:spacing w:line="240" w:lineRule="auto"/>
              <w:rPr>
                <w:sz w:val="20"/>
                <w:szCs w:val="20"/>
              </w:rPr>
            </w:pPr>
            <w:r w:rsidDel="00000000" w:rsidR="00000000" w:rsidRPr="00000000">
              <w:rPr>
                <w:sz w:val="20"/>
                <w:szCs w:val="20"/>
                <w:rtl w:val="0"/>
              </w:rPr>
              <w:t xml:space="preserve">Outcomes :</w:t>
            </w:r>
          </w:p>
        </w:tc>
        <w:tc>
          <w:tcPr/>
          <w:p w:rsidR="00000000" w:rsidDel="00000000" w:rsidP="00000000" w:rsidRDefault="00000000" w:rsidRPr="00000000" w14:paraId="0000010C">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Working Wall </w:t>
            </w:r>
          </w:p>
          <w:p w:rsidR="00000000" w:rsidDel="00000000" w:rsidP="00000000" w:rsidRDefault="00000000" w:rsidRPr="00000000" w14:paraId="0000010D">
            <w:pPr>
              <w:spacing w:line="240" w:lineRule="auto"/>
              <w:rPr>
                <w:rFonts w:ascii="Calibri" w:cs="Calibri" w:eastAsia="Calibri" w:hAnsi="Calibri"/>
              </w:rPr>
            </w:pPr>
            <w:r w:rsidDel="00000000" w:rsidR="00000000" w:rsidRPr="00000000">
              <w:rPr>
                <w:rFonts w:ascii="Calibri" w:cs="Calibri" w:eastAsia="Calibri" w:hAnsi="Calibri"/>
                <w:rtl w:val="0"/>
              </w:rPr>
              <w:t xml:space="preserve">.</w:t>
            </w:r>
          </w:p>
          <w:p w:rsidR="00000000" w:rsidDel="00000000" w:rsidP="00000000" w:rsidRDefault="00000000" w:rsidRPr="00000000" w14:paraId="0000010E">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Class book</w:t>
            </w:r>
          </w:p>
          <w:p w:rsidR="00000000" w:rsidDel="00000000" w:rsidP="00000000" w:rsidRDefault="00000000" w:rsidRPr="00000000" w14:paraId="0000010F">
            <w:pPr>
              <w:spacing w:line="24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110">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Working Wall</w:t>
            </w:r>
          </w:p>
          <w:p w:rsidR="00000000" w:rsidDel="00000000" w:rsidP="00000000" w:rsidRDefault="00000000" w:rsidRPr="00000000" w14:paraId="00000111">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12">
            <w:pPr>
              <w:spacing w:line="240" w:lineRule="auto"/>
              <w:rPr>
                <w:rFonts w:ascii="Calibri" w:cs="Calibri" w:eastAsia="Calibri" w:hAnsi="Calibri"/>
              </w:rPr>
            </w:pPr>
            <w:r w:rsidDel="00000000" w:rsidR="00000000" w:rsidRPr="00000000">
              <w:rPr>
                <w:rFonts w:ascii="Calibri" w:cs="Calibri" w:eastAsia="Calibri" w:hAnsi="Calibri"/>
                <w:b w:val="1"/>
                <w:rtl w:val="0"/>
              </w:rPr>
              <w:t xml:space="preserve">Class book</w:t>
            </w:r>
            <w:r w:rsidDel="00000000" w:rsidR="00000000" w:rsidRPr="00000000">
              <w:rPr>
                <w:rtl w:val="0"/>
              </w:rPr>
            </w:r>
          </w:p>
        </w:tc>
        <w:tc>
          <w:tcPr/>
          <w:p w:rsidR="00000000" w:rsidDel="00000000" w:rsidP="00000000" w:rsidRDefault="00000000" w:rsidRPr="00000000" w14:paraId="00000113">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Working Wall</w:t>
            </w:r>
          </w:p>
          <w:p w:rsidR="00000000" w:rsidDel="00000000" w:rsidP="00000000" w:rsidRDefault="00000000" w:rsidRPr="00000000" w14:paraId="00000114">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15">
            <w:pPr>
              <w:spacing w:line="240" w:lineRule="auto"/>
              <w:rPr>
                <w:rFonts w:ascii="Calibri" w:cs="Calibri" w:eastAsia="Calibri" w:hAnsi="Calibri"/>
              </w:rPr>
            </w:pPr>
            <w:r w:rsidDel="00000000" w:rsidR="00000000" w:rsidRPr="00000000">
              <w:rPr>
                <w:rFonts w:ascii="Calibri" w:cs="Calibri" w:eastAsia="Calibri" w:hAnsi="Calibri"/>
                <w:b w:val="1"/>
                <w:rtl w:val="0"/>
              </w:rPr>
              <w:t xml:space="preserve">Class book</w:t>
            </w:r>
            <w:r w:rsidDel="00000000" w:rsidR="00000000" w:rsidRPr="00000000">
              <w:rPr>
                <w:rtl w:val="0"/>
              </w:rPr>
            </w:r>
          </w:p>
        </w:tc>
      </w:tr>
      <w:tr>
        <w:trPr>
          <w:cantSplit w:val="0"/>
          <w:trHeight w:val="1314" w:hRule="atLeast"/>
          <w:tblHeader w:val="0"/>
        </w:trPr>
        <w:tc>
          <w:tcPr/>
          <w:p w:rsidR="00000000" w:rsidDel="00000000" w:rsidP="00000000" w:rsidRDefault="00000000" w:rsidRPr="00000000" w14:paraId="00000116">
            <w:pPr>
              <w:spacing w:line="240" w:lineRule="auto"/>
              <w:rPr>
                <w:sz w:val="20"/>
                <w:szCs w:val="20"/>
              </w:rPr>
            </w:pPr>
            <w:r w:rsidDel="00000000" w:rsidR="00000000" w:rsidRPr="00000000">
              <w:rPr>
                <w:sz w:val="20"/>
                <w:szCs w:val="20"/>
                <w:rtl w:val="0"/>
              </w:rPr>
              <w:t xml:space="preserve">Resources :</w:t>
            </w:r>
          </w:p>
        </w:tc>
        <w:tc>
          <w:tcPr/>
          <w:p w:rsidR="00000000" w:rsidDel="00000000" w:rsidP="00000000" w:rsidRDefault="00000000" w:rsidRPr="00000000" w14:paraId="00000117">
            <w:pPr>
              <w:numPr>
                <w:ilvl w:val="0"/>
                <w:numId w:val="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Music Express</w:t>
            </w:r>
          </w:p>
          <w:p w:rsidR="00000000" w:rsidDel="00000000" w:rsidP="00000000" w:rsidRDefault="00000000" w:rsidRPr="00000000" w14:paraId="00000118">
            <w:pPr>
              <w:spacing w:line="240" w:lineRule="auto"/>
              <w:rPr>
                <w:rFonts w:ascii="Calibri" w:cs="Calibri" w:eastAsia="Calibri" w:hAnsi="Calibri"/>
              </w:rPr>
            </w:pPr>
            <w:r w:rsidDel="00000000" w:rsidR="00000000" w:rsidRPr="00000000">
              <w:rPr>
                <w:rFonts w:ascii="Calibri" w:cs="Calibri" w:eastAsia="Calibri" w:hAnsi="Calibri"/>
                <w:rtl w:val="0"/>
              </w:rPr>
              <w:t xml:space="preserve"> voice</w:t>
            </w:r>
          </w:p>
          <w:p w:rsidR="00000000" w:rsidDel="00000000" w:rsidP="00000000" w:rsidRDefault="00000000" w:rsidRPr="00000000" w14:paraId="00000119">
            <w:pPr>
              <w:spacing w:line="240" w:lineRule="auto"/>
              <w:rPr>
                <w:rFonts w:ascii="Calibri" w:cs="Calibri" w:eastAsia="Calibri" w:hAnsi="Calibri"/>
              </w:rPr>
            </w:pPr>
            <w:r w:rsidDel="00000000" w:rsidR="00000000" w:rsidRPr="00000000">
              <w:rPr>
                <w:rFonts w:ascii="Calibri" w:cs="Calibri" w:eastAsia="Calibri" w:hAnsi="Calibri"/>
                <w:rtl w:val="0"/>
              </w:rPr>
              <w:t xml:space="preserve">body percussion</w:t>
            </w:r>
          </w:p>
          <w:p w:rsidR="00000000" w:rsidDel="00000000" w:rsidP="00000000" w:rsidRDefault="00000000" w:rsidRPr="00000000" w14:paraId="0000011A">
            <w:pPr>
              <w:spacing w:line="240" w:lineRule="auto"/>
              <w:ind w:left="720" w:firstLine="0"/>
              <w:rPr>
                <w:rFonts w:ascii="Calibri" w:cs="Calibri" w:eastAsia="Calibri" w:hAnsi="Calibri"/>
              </w:rPr>
            </w:pPr>
            <w:r w:rsidDel="00000000" w:rsidR="00000000" w:rsidRPr="00000000">
              <w:rPr>
                <w:rtl w:val="0"/>
              </w:rPr>
            </w:r>
          </w:p>
        </w:tc>
        <w:tc>
          <w:tcPr>
            <w:tcBorders>
              <w:right w:color="000000" w:space="0" w:sz="4" w:val="single"/>
            </w:tcBorders>
          </w:tcPr>
          <w:p w:rsidR="00000000" w:rsidDel="00000000" w:rsidP="00000000" w:rsidRDefault="00000000" w:rsidRPr="00000000" w14:paraId="0000011B">
            <w:pPr>
              <w:numPr>
                <w:ilvl w:val="0"/>
                <w:numId w:val="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Music Express</w:t>
            </w:r>
          </w:p>
          <w:p w:rsidR="00000000" w:rsidDel="00000000" w:rsidP="00000000" w:rsidRDefault="00000000" w:rsidRPr="00000000" w14:paraId="0000011C">
            <w:pPr>
              <w:spacing w:line="240" w:lineRule="auto"/>
              <w:rPr>
                <w:rFonts w:ascii="Calibri" w:cs="Calibri" w:eastAsia="Calibri" w:hAnsi="Calibri"/>
              </w:rPr>
            </w:pPr>
            <w:r w:rsidDel="00000000" w:rsidR="00000000" w:rsidRPr="00000000">
              <w:rPr>
                <w:rFonts w:ascii="Calibri" w:cs="Calibri" w:eastAsia="Calibri" w:hAnsi="Calibri"/>
                <w:rtl w:val="0"/>
              </w:rPr>
              <w:t xml:space="preserve">voice </w:t>
            </w:r>
          </w:p>
          <w:p w:rsidR="00000000" w:rsidDel="00000000" w:rsidP="00000000" w:rsidRDefault="00000000" w:rsidRPr="00000000" w14:paraId="0000011D">
            <w:pPr>
              <w:spacing w:line="240" w:lineRule="auto"/>
              <w:rPr>
                <w:rFonts w:ascii="Calibri" w:cs="Calibri" w:eastAsia="Calibri" w:hAnsi="Calibri"/>
              </w:rPr>
            </w:pPr>
            <w:r w:rsidDel="00000000" w:rsidR="00000000" w:rsidRPr="00000000">
              <w:rPr>
                <w:rFonts w:ascii="Calibri" w:cs="Calibri" w:eastAsia="Calibri" w:hAnsi="Calibri"/>
                <w:rtl w:val="0"/>
              </w:rPr>
              <w:t xml:space="preserve">body percussion</w:t>
            </w:r>
          </w:p>
        </w:tc>
        <w:tc>
          <w:tcPr>
            <w:tcBorders>
              <w:left w:color="000000" w:space="0" w:sz="4" w:val="single"/>
              <w:right w:color="000000" w:space="0" w:sz="4" w:val="single"/>
            </w:tcBorders>
          </w:tcPr>
          <w:p w:rsidR="00000000" w:rsidDel="00000000" w:rsidP="00000000" w:rsidRDefault="00000000" w:rsidRPr="00000000" w14:paraId="0000011E">
            <w:pPr>
              <w:numPr>
                <w:ilvl w:val="0"/>
                <w:numId w:val="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Music Express</w:t>
            </w:r>
          </w:p>
          <w:p w:rsidR="00000000" w:rsidDel="00000000" w:rsidP="00000000" w:rsidRDefault="00000000" w:rsidRPr="00000000" w14:paraId="0000011F">
            <w:pPr>
              <w:spacing w:line="240"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120">
            <w:pPr>
              <w:spacing w:line="240" w:lineRule="auto"/>
              <w:rPr>
                <w:rFonts w:ascii="Calibri" w:cs="Calibri" w:eastAsia="Calibri" w:hAnsi="Calibri"/>
              </w:rPr>
            </w:pPr>
            <w:r w:rsidDel="00000000" w:rsidR="00000000" w:rsidRPr="00000000">
              <w:rPr>
                <w:rFonts w:ascii="Calibri" w:cs="Calibri" w:eastAsia="Calibri" w:hAnsi="Calibri"/>
                <w:rtl w:val="0"/>
              </w:rPr>
              <w:t xml:space="preserve">voice</w:t>
            </w:r>
          </w:p>
          <w:p w:rsidR="00000000" w:rsidDel="00000000" w:rsidP="00000000" w:rsidRDefault="00000000" w:rsidRPr="00000000" w14:paraId="00000121">
            <w:pPr>
              <w:spacing w:line="240" w:lineRule="auto"/>
              <w:rPr>
                <w:rFonts w:ascii="Calibri" w:cs="Calibri" w:eastAsia="Calibri" w:hAnsi="Calibri"/>
              </w:rPr>
            </w:pPr>
            <w:r w:rsidDel="00000000" w:rsidR="00000000" w:rsidRPr="00000000">
              <w:rPr>
                <w:rFonts w:ascii="Calibri" w:cs="Calibri" w:eastAsia="Calibri" w:hAnsi="Calibri"/>
                <w:rtl w:val="0"/>
              </w:rPr>
              <w:t xml:space="preserve">body percussion</w:t>
            </w:r>
          </w:p>
          <w:p w:rsidR="00000000" w:rsidDel="00000000" w:rsidP="00000000" w:rsidRDefault="00000000" w:rsidRPr="00000000" w14:paraId="00000122">
            <w:pPr>
              <w:spacing w:line="240" w:lineRule="auto"/>
              <w:rPr>
                <w:rFonts w:ascii="Calibri" w:cs="Calibri" w:eastAsia="Calibri" w:hAnsi="Calibri"/>
              </w:rPr>
            </w:pPr>
            <w:r w:rsidDel="00000000" w:rsidR="00000000" w:rsidRPr="00000000">
              <w:rPr>
                <w:rFonts w:ascii="Calibri" w:cs="Calibri" w:eastAsia="Calibri" w:hAnsi="Calibri"/>
                <w:rtl w:val="0"/>
              </w:rPr>
              <w:t xml:space="preserve">instruments</w:t>
            </w:r>
          </w:p>
          <w:p w:rsidR="00000000" w:rsidDel="00000000" w:rsidP="00000000" w:rsidRDefault="00000000" w:rsidRPr="00000000" w14:paraId="00000123">
            <w:pPr>
              <w:spacing w:line="240" w:lineRule="auto"/>
              <w:rPr>
                <w:rFonts w:ascii="Calibri" w:cs="Calibri" w:eastAsia="Calibri" w:hAnsi="Calibri"/>
              </w:rPr>
            </w:pPr>
            <w:r w:rsidDel="00000000" w:rsidR="00000000" w:rsidRPr="00000000">
              <w:rPr>
                <w:rtl w:val="0"/>
              </w:rPr>
            </w:r>
          </w:p>
        </w:tc>
      </w:tr>
      <w:tr>
        <w:trPr>
          <w:cantSplit w:val="0"/>
          <w:trHeight w:val="1314" w:hRule="atLeast"/>
          <w:tblHeader w:val="0"/>
        </w:trPr>
        <w:tc>
          <w:tcPr/>
          <w:p w:rsidR="00000000" w:rsidDel="00000000" w:rsidP="00000000" w:rsidRDefault="00000000" w:rsidRPr="00000000" w14:paraId="00000124">
            <w:pPr>
              <w:spacing w:line="240" w:lineRule="auto"/>
              <w:rPr>
                <w:sz w:val="20"/>
                <w:szCs w:val="20"/>
              </w:rPr>
            </w:pPr>
            <w:r w:rsidDel="00000000" w:rsidR="00000000" w:rsidRPr="00000000">
              <w:rPr>
                <w:sz w:val="20"/>
                <w:szCs w:val="20"/>
                <w:rtl w:val="0"/>
              </w:rPr>
              <w:t xml:space="preserve">Vocabulary:</w:t>
            </w:r>
          </w:p>
        </w:tc>
        <w:tc>
          <w:tcPr>
            <w:tcBorders>
              <w:right w:color="000000" w:space="0" w:sz="4" w:val="single"/>
            </w:tcBorders>
          </w:tcPr>
          <w:p w:rsidR="00000000" w:rsidDel="00000000" w:rsidP="00000000" w:rsidRDefault="00000000" w:rsidRPr="00000000" w14:paraId="00000125">
            <w:pPr>
              <w:spacing w:line="240" w:lineRule="auto"/>
              <w:rPr>
                <w:rFonts w:ascii="Calibri" w:cs="Calibri" w:eastAsia="Calibri" w:hAnsi="Calibri"/>
              </w:rPr>
            </w:pPr>
            <w:r w:rsidDel="00000000" w:rsidR="00000000" w:rsidRPr="00000000">
              <w:rPr>
                <w:rFonts w:ascii="Calibri" w:cs="Calibri" w:eastAsia="Calibri" w:hAnsi="Calibri"/>
                <w:rtl w:val="0"/>
              </w:rPr>
              <w:t xml:space="preserve">•Structure •Verse •Chorus •Coda •Dynamics •Phrase •Crescendo •Diminuendo •Outro</w:t>
            </w:r>
            <w:r w:rsidDel="00000000" w:rsidR="00000000" w:rsidRPr="00000000">
              <w:rPr>
                <w:rtl w:val="0"/>
              </w:rPr>
            </w:r>
          </w:p>
        </w:tc>
        <w:tc>
          <w:tcPr>
            <w:tcBorders>
              <w:left w:color="000000" w:space="0" w:sz="4" w:val="single"/>
              <w:right w:color="000000" w:space="0" w:sz="4" w:val="single"/>
            </w:tcBorders>
          </w:tcPr>
          <w:p w:rsidR="00000000" w:rsidDel="00000000" w:rsidP="00000000" w:rsidRDefault="00000000" w:rsidRPr="00000000" w14:paraId="00000126">
            <w:pPr>
              <w:spacing w:line="240" w:lineRule="auto"/>
              <w:rPr>
                <w:rFonts w:ascii="Calibri" w:cs="Calibri" w:eastAsia="Calibri" w:hAnsi="Calibri"/>
              </w:rPr>
            </w:pPr>
            <w:r w:rsidDel="00000000" w:rsidR="00000000" w:rsidRPr="00000000">
              <w:rPr>
                <w:rFonts w:ascii="Calibri" w:cs="Calibri" w:eastAsia="Calibri" w:hAnsi="Calibri"/>
                <w:rtl w:val="0"/>
              </w:rPr>
              <w:t xml:space="preserve">•Structure •Ostinato/ostinati •Minimalism •Graphic score •Texture</w:t>
            </w:r>
          </w:p>
        </w:tc>
        <w:tc>
          <w:tcPr>
            <w:tcBorders>
              <w:left w:color="000000" w:space="0" w:sz="4" w:val="single"/>
              <w:right w:color="000000" w:space="0" w:sz="4" w:val="single"/>
            </w:tcBorders>
          </w:tcPr>
          <w:p w:rsidR="00000000" w:rsidDel="00000000" w:rsidP="00000000" w:rsidRDefault="00000000" w:rsidRPr="00000000" w14:paraId="00000127">
            <w:pPr>
              <w:spacing w:line="240" w:lineRule="auto"/>
              <w:rPr>
                <w:rFonts w:ascii="Calibri" w:cs="Calibri" w:eastAsia="Calibri" w:hAnsi="Calibri"/>
              </w:rPr>
            </w:pPr>
            <w:r w:rsidDel="00000000" w:rsidR="00000000" w:rsidRPr="00000000">
              <w:rPr>
                <w:rFonts w:ascii="Calibri" w:cs="Calibri" w:eastAsia="Calibri" w:hAnsi="Calibri"/>
                <w:rtl w:val="0"/>
              </w:rPr>
              <w:t xml:space="preserve">•Ostinato/ostinati</w:t>
            </w:r>
          </w:p>
        </w:tc>
      </w:tr>
    </w:tbl>
    <w:p w:rsidR="00000000" w:rsidDel="00000000" w:rsidP="00000000" w:rsidRDefault="00000000" w:rsidRPr="00000000" w14:paraId="00000128">
      <w:pPr>
        <w:widowControl w:val="0"/>
        <w:spacing w:line="276" w:lineRule="auto"/>
        <w:rPr>
          <w:b w:val="1"/>
          <w:u w:val="single"/>
        </w:rPr>
      </w:pPr>
      <w:r w:rsidDel="00000000" w:rsidR="00000000" w:rsidRPr="00000000">
        <w:rPr>
          <w:rtl w:val="0"/>
        </w:rPr>
      </w:r>
    </w:p>
    <w:p w:rsidR="00000000" w:rsidDel="00000000" w:rsidP="00000000" w:rsidRDefault="00000000" w:rsidRPr="00000000" w14:paraId="00000129">
      <w:pPr>
        <w:widowControl w:val="0"/>
        <w:spacing w:line="276" w:lineRule="auto"/>
        <w:rPr/>
      </w:pPr>
      <w:r w:rsidDel="00000000" w:rsidR="00000000" w:rsidRPr="00000000">
        <w:rPr>
          <w:rtl w:val="0"/>
        </w:rPr>
      </w:r>
    </w:p>
    <w:p w:rsidR="00000000" w:rsidDel="00000000" w:rsidP="00000000" w:rsidRDefault="00000000" w:rsidRPr="00000000" w14:paraId="0000012A">
      <w:pPr>
        <w:widowControl w:val="0"/>
        <w:spacing w:line="276" w:lineRule="auto"/>
        <w:rPr/>
      </w:pPr>
      <w:r w:rsidDel="00000000" w:rsidR="00000000" w:rsidRPr="00000000">
        <w:rPr>
          <w:rtl w:val="0"/>
        </w:rPr>
      </w:r>
    </w:p>
    <w:p w:rsidR="00000000" w:rsidDel="00000000" w:rsidP="00000000" w:rsidRDefault="00000000" w:rsidRPr="00000000" w14:paraId="0000012B">
      <w:pPr>
        <w:widowControl w:val="0"/>
        <w:spacing w:line="276" w:lineRule="auto"/>
        <w:rPr/>
      </w:pPr>
      <w:r w:rsidDel="00000000" w:rsidR="00000000" w:rsidRPr="00000000">
        <w:rPr>
          <w:rtl w:val="0"/>
        </w:rPr>
      </w:r>
    </w:p>
    <w:p w:rsidR="00000000" w:rsidDel="00000000" w:rsidP="00000000" w:rsidRDefault="00000000" w:rsidRPr="00000000" w14:paraId="0000012C">
      <w:pPr>
        <w:widowControl w:val="0"/>
        <w:spacing w:line="276" w:lineRule="auto"/>
        <w:rPr/>
      </w:pPr>
      <w:r w:rsidDel="00000000" w:rsidR="00000000" w:rsidRPr="00000000">
        <w:rPr>
          <w:rtl w:val="0"/>
        </w:rPr>
      </w:r>
    </w:p>
    <w:p w:rsidR="00000000" w:rsidDel="00000000" w:rsidP="00000000" w:rsidRDefault="00000000" w:rsidRPr="00000000" w14:paraId="0000012D">
      <w:pPr>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12E">
      <w:pPr>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12F">
      <w:pPr>
        <w:widowControl w:val="0"/>
        <w:spacing w:line="276" w:lineRule="auto"/>
        <w:rPr/>
      </w:pPr>
      <w:r w:rsidDel="00000000" w:rsidR="00000000" w:rsidRPr="00000000">
        <w:rPr>
          <w:rtl w:val="0"/>
        </w:rPr>
      </w:r>
    </w:p>
    <w:p w:rsidR="00000000" w:rsidDel="00000000" w:rsidP="00000000" w:rsidRDefault="00000000" w:rsidRPr="00000000" w14:paraId="00000130">
      <w:pPr>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131">
      <w:pPr>
        <w:rPr>
          <w:b w:val="1"/>
          <w:u w:val="single"/>
        </w:rPr>
      </w:pPr>
      <w:r w:rsidDel="00000000" w:rsidR="00000000" w:rsidRPr="00000000">
        <w:rPr>
          <w:rtl w:val="0"/>
        </w:rPr>
      </w:r>
    </w:p>
    <w:p w:rsidR="00000000" w:rsidDel="00000000" w:rsidP="00000000" w:rsidRDefault="00000000" w:rsidRPr="00000000" w14:paraId="00000132">
      <w:pPr>
        <w:rPr/>
      </w:pPr>
      <w:r w:rsidDel="00000000" w:rsidR="00000000" w:rsidRPr="00000000">
        <w:rPr>
          <w:rtl w:val="0"/>
        </w:rPr>
      </w:r>
    </w:p>
    <w:p w:rsidR="00000000" w:rsidDel="00000000" w:rsidP="00000000" w:rsidRDefault="00000000" w:rsidRPr="00000000" w14:paraId="00000133">
      <w:pPr>
        <w:rPr/>
      </w:pPr>
      <w:r w:rsidDel="00000000" w:rsidR="00000000" w:rsidRPr="00000000">
        <w:rPr>
          <w:rtl w:val="0"/>
        </w:rPr>
      </w:r>
    </w:p>
    <w:p w:rsidR="00000000" w:rsidDel="00000000" w:rsidP="00000000" w:rsidRDefault="00000000" w:rsidRPr="00000000" w14:paraId="00000134">
      <w:pPr>
        <w:rPr/>
      </w:pPr>
      <w:r w:rsidDel="00000000" w:rsidR="00000000" w:rsidRPr="00000000">
        <w:rPr>
          <w:rtl w:val="0"/>
        </w:rPr>
      </w:r>
    </w:p>
    <w:p w:rsidR="00000000" w:rsidDel="00000000" w:rsidP="00000000" w:rsidRDefault="00000000" w:rsidRPr="00000000" w14:paraId="00000135">
      <w:pPr>
        <w:rPr/>
      </w:pPr>
      <w:r w:rsidDel="00000000" w:rsidR="00000000" w:rsidRPr="00000000">
        <w:rPr>
          <w:rtl w:val="0"/>
        </w:rPr>
      </w:r>
    </w:p>
    <w:p w:rsidR="00000000" w:rsidDel="00000000" w:rsidP="00000000" w:rsidRDefault="00000000" w:rsidRPr="00000000" w14:paraId="00000136">
      <w:pPr>
        <w:rPr/>
      </w:pPr>
      <w:r w:rsidDel="00000000" w:rsidR="00000000" w:rsidRPr="00000000">
        <w:rPr>
          <w:rtl w:val="0"/>
        </w:rPr>
      </w:r>
    </w:p>
    <w:sectPr>
      <w:pgSz w:h="11909" w:w="16834" w:orient="landscape"/>
      <w:pgMar w:bottom="1440.0000000000002" w:top="1440.0000000000002" w:left="1440.0000000000002" w:right="1440.000000000000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