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jc w:val="center"/>
        <w:rPr>
          <w:b w:val="1"/>
          <w:u w:val="single"/>
        </w:rPr>
      </w:pPr>
      <w:r w:rsidDel="00000000" w:rsidR="00000000" w:rsidRPr="00000000">
        <w:rPr>
          <w:b w:val="1"/>
          <w:u w:val="single"/>
          <w:rtl w:val="0"/>
        </w:rPr>
        <w:t xml:space="preserve">Foundation Subject Planning document</w:t>
      </w:r>
    </w:p>
    <w:p w:rsidR="00000000" w:rsidDel="00000000" w:rsidP="00000000" w:rsidRDefault="00000000" w:rsidRPr="00000000" w14:paraId="00000002">
      <w:pPr>
        <w:widowControl w:val="0"/>
        <w:spacing w:line="276" w:lineRule="auto"/>
        <w:rPr/>
      </w:pPr>
      <w:r w:rsidDel="00000000" w:rsidR="00000000" w:rsidRPr="00000000">
        <w:rPr>
          <w:rtl w:val="0"/>
        </w:rPr>
      </w:r>
    </w:p>
    <w:tbl>
      <w:tblPr>
        <w:tblStyle w:val="Table1"/>
        <w:tblW w:w="15075.0" w:type="dxa"/>
        <w:jc w:val="left"/>
        <w:tblInd w:w="-6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0"/>
        <w:gridCol w:w="4005"/>
        <w:gridCol w:w="4875"/>
        <w:gridCol w:w="4995"/>
        <w:tblGridChange w:id="0">
          <w:tblGrid>
            <w:gridCol w:w="1200"/>
            <w:gridCol w:w="4005"/>
            <w:gridCol w:w="4875"/>
            <w:gridCol w:w="4995"/>
          </w:tblGrid>
        </w:tblGridChange>
      </w:tblGrid>
      <w:tr>
        <w:trPr>
          <w:cantSplit w:val="0"/>
          <w:trHeight w:val="642" w:hRule="atLeast"/>
          <w:tblHeader w:val="0"/>
        </w:trPr>
        <w:tc>
          <w:tcPr>
            <w:gridSpan w:val="4"/>
            <w:shd w:fill="ff00ff" w:val="clear"/>
          </w:tcPr>
          <w:p w:rsidR="00000000" w:rsidDel="00000000" w:rsidP="00000000" w:rsidRDefault="00000000" w:rsidRPr="00000000" w14:paraId="00000003">
            <w:pPr>
              <w:spacing w:line="240" w:lineRule="auto"/>
              <w:jc w:val="center"/>
              <w:rPr>
                <w:rFonts w:ascii="Calibri" w:cs="Calibri" w:eastAsia="Calibri" w:hAnsi="Calibri"/>
                <w:sz w:val="46"/>
                <w:szCs w:val="46"/>
              </w:rPr>
            </w:pPr>
            <w:r w:rsidDel="00000000" w:rsidR="00000000" w:rsidRPr="00000000">
              <w:rPr>
                <w:rFonts w:ascii="Calibri" w:cs="Calibri" w:eastAsia="Calibri" w:hAnsi="Calibri"/>
                <w:sz w:val="46"/>
                <w:szCs w:val="46"/>
                <w:rtl w:val="0"/>
              </w:rPr>
              <w:t xml:space="preserve">In the Past  (Year 3)</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tc>
      </w:tr>
      <w:tr>
        <w:trPr>
          <w:cantSplit w:val="0"/>
          <w:trHeight w:val="642" w:hRule="atLeast"/>
          <w:tblHeader w:val="0"/>
        </w:trPr>
        <w:tc>
          <w:tcPr/>
          <w:p w:rsidR="00000000" w:rsidDel="00000000" w:rsidP="00000000" w:rsidRDefault="00000000" w:rsidRPr="00000000" w14:paraId="00000009">
            <w:pPr>
              <w:spacing w:line="240" w:lineRule="auto"/>
              <w:rPr>
                <w:sz w:val="20"/>
                <w:szCs w:val="20"/>
              </w:rPr>
            </w:pPr>
            <w:bookmarkStart w:colFirst="0" w:colLast="0" w:name="_pxrj8b1ig157" w:id="0"/>
            <w:bookmarkEnd w:id="0"/>
            <w:r w:rsidDel="00000000" w:rsidR="00000000" w:rsidRPr="00000000">
              <w:rPr>
                <w:rtl w:val="0"/>
              </w:rPr>
            </w:r>
          </w:p>
        </w:tc>
        <w:tc>
          <w:tcPr/>
          <w:p w:rsidR="00000000" w:rsidDel="00000000" w:rsidP="00000000" w:rsidRDefault="00000000" w:rsidRPr="00000000" w14:paraId="0000000A">
            <w:pPr>
              <w:spacing w:line="240" w:lineRule="auto"/>
              <w:jc w:val="center"/>
              <w:rPr>
                <w:sz w:val="24"/>
                <w:szCs w:val="24"/>
              </w:rPr>
            </w:pPr>
            <w:r w:rsidDel="00000000" w:rsidR="00000000" w:rsidRPr="00000000">
              <w:rPr>
                <w:sz w:val="24"/>
                <w:szCs w:val="24"/>
                <w:rtl w:val="0"/>
              </w:rPr>
              <w:t xml:space="preserve">Session 1</w:t>
            </w:r>
          </w:p>
          <w:p w:rsidR="00000000" w:rsidDel="00000000" w:rsidP="00000000" w:rsidRDefault="00000000" w:rsidRPr="00000000" w14:paraId="0000000B">
            <w:pPr>
              <w:spacing w:line="240" w:lineRule="auto"/>
              <w:jc w:val="center"/>
              <w:rPr>
                <w:sz w:val="24"/>
                <w:szCs w:val="24"/>
              </w:rPr>
            </w:pPr>
            <w:r w:rsidDel="00000000" w:rsidR="00000000" w:rsidRPr="00000000">
              <w:rPr>
                <w:sz w:val="24"/>
                <w:szCs w:val="24"/>
                <w:highlight w:val="white"/>
                <w:rtl w:val="0"/>
              </w:rPr>
              <w:t xml:space="preserve">High lo, middle lo</w:t>
            </w:r>
            <w:r w:rsidDel="00000000" w:rsidR="00000000" w:rsidRPr="00000000">
              <w:rPr>
                <w:rtl w:val="0"/>
              </w:rPr>
            </w:r>
          </w:p>
        </w:tc>
        <w:tc>
          <w:tcPr/>
          <w:p w:rsidR="00000000" w:rsidDel="00000000" w:rsidP="00000000" w:rsidRDefault="00000000" w:rsidRPr="00000000" w14:paraId="0000000C">
            <w:pPr>
              <w:spacing w:line="240" w:lineRule="auto"/>
              <w:jc w:val="center"/>
              <w:rPr>
                <w:sz w:val="24"/>
                <w:szCs w:val="24"/>
              </w:rPr>
            </w:pPr>
            <w:r w:rsidDel="00000000" w:rsidR="00000000" w:rsidRPr="00000000">
              <w:rPr>
                <w:sz w:val="24"/>
                <w:szCs w:val="24"/>
                <w:rtl w:val="0"/>
              </w:rPr>
              <w:t xml:space="preserve">Session 2 </w:t>
            </w:r>
          </w:p>
          <w:p w:rsidR="00000000" w:rsidDel="00000000" w:rsidP="00000000" w:rsidRDefault="00000000" w:rsidRPr="00000000" w14:paraId="0000000D">
            <w:pPr>
              <w:spacing w:line="240" w:lineRule="auto"/>
              <w:jc w:val="center"/>
              <w:rPr>
                <w:sz w:val="24"/>
                <w:szCs w:val="24"/>
              </w:rPr>
            </w:pPr>
            <w:r w:rsidDel="00000000" w:rsidR="00000000" w:rsidRPr="00000000">
              <w:rPr>
                <w:sz w:val="24"/>
                <w:szCs w:val="24"/>
                <w:highlight w:val="white"/>
                <w:rtl w:val="0"/>
              </w:rPr>
              <w:t xml:space="preserve">Back in time</w:t>
            </w:r>
            <w:r w:rsidDel="00000000" w:rsidR="00000000" w:rsidRPr="00000000">
              <w:rPr>
                <w:rtl w:val="0"/>
              </w:rPr>
            </w:r>
          </w:p>
        </w:tc>
        <w:tc>
          <w:tcPr/>
          <w:p w:rsidR="00000000" w:rsidDel="00000000" w:rsidP="00000000" w:rsidRDefault="00000000" w:rsidRPr="00000000" w14:paraId="0000000E">
            <w:pPr>
              <w:spacing w:line="240" w:lineRule="auto"/>
              <w:jc w:val="center"/>
              <w:rPr>
                <w:sz w:val="24"/>
                <w:szCs w:val="24"/>
              </w:rPr>
            </w:pPr>
            <w:r w:rsidDel="00000000" w:rsidR="00000000" w:rsidRPr="00000000">
              <w:rPr>
                <w:sz w:val="24"/>
                <w:szCs w:val="24"/>
                <w:rtl w:val="0"/>
              </w:rPr>
              <w:t xml:space="preserve">Session 3</w:t>
            </w:r>
          </w:p>
          <w:p w:rsidR="00000000" w:rsidDel="00000000" w:rsidP="00000000" w:rsidRDefault="00000000" w:rsidRPr="00000000" w14:paraId="0000000F">
            <w:pPr>
              <w:spacing w:line="240" w:lineRule="auto"/>
              <w:jc w:val="center"/>
              <w:rPr>
                <w:sz w:val="24"/>
                <w:szCs w:val="24"/>
              </w:rPr>
            </w:pPr>
            <w:r w:rsidDel="00000000" w:rsidR="00000000" w:rsidRPr="00000000">
              <w:rPr>
                <w:sz w:val="24"/>
                <w:szCs w:val="24"/>
                <w:highlight w:val="white"/>
                <w:rtl w:val="0"/>
              </w:rPr>
              <w:t xml:space="preserve">Bransle Simple  </w:t>
            </w:r>
            <w:r w:rsidDel="00000000" w:rsidR="00000000" w:rsidRPr="00000000">
              <w:rPr>
                <w:rtl w:val="0"/>
              </w:rPr>
            </w:r>
          </w:p>
        </w:tc>
      </w:tr>
      <w:tr>
        <w:trPr>
          <w:cantSplit w:val="0"/>
          <w:trHeight w:val="671" w:hRule="atLeast"/>
          <w:tblHeader w:val="0"/>
        </w:trPr>
        <w:tc>
          <w:tcPr/>
          <w:p w:rsidR="00000000" w:rsidDel="00000000" w:rsidP="00000000" w:rsidRDefault="00000000" w:rsidRPr="00000000" w14:paraId="00000010">
            <w:pPr>
              <w:spacing w:line="240" w:lineRule="auto"/>
              <w:rPr>
                <w:sz w:val="20"/>
                <w:szCs w:val="20"/>
              </w:rPr>
            </w:pPr>
            <w:r w:rsidDel="00000000" w:rsidR="00000000" w:rsidRPr="00000000">
              <w:rPr>
                <w:sz w:val="20"/>
                <w:szCs w:val="20"/>
                <w:rtl w:val="0"/>
              </w:rPr>
              <w:t xml:space="preserve">Learning Objective:</w:t>
            </w:r>
          </w:p>
          <w:p w:rsidR="00000000" w:rsidDel="00000000" w:rsidP="00000000" w:rsidRDefault="00000000" w:rsidRPr="00000000" w14:paraId="00000011">
            <w:pPr>
              <w:spacing w:line="240" w:lineRule="auto"/>
              <w:rPr>
                <w:sz w:val="20"/>
                <w:szCs w:val="20"/>
              </w:rPr>
            </w:pPr>
            <w:r w:rsidDel="00000000" w:rsidR="00000000" w:rsidRPr="00000000">
              <w:rPr>
                <w:rtl w:val="0"/>
              </w:rPr>
            </w:r>
          </w:p>
        </w:tc>
        <w:tc>
          <w:tcPr/>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To learn to read simple pitch notation. </w:t>
            </w:r>
            <w:r w:rsidDel="00000000" w:rsidR="00000000" w:rsidRPr="00000000">
              <w:rPr>
                <w:rtl w:val="0"/>
              </w:rPr>
            </w:r>
          </w:p>
        </w:tc>
        <w:tc>
          <w:tcPr/>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To understand and use pitch notation. </w:t>
            </w:r>
          </w:p>
        </w:tc>
        <w:tc>
          <w:tcPr/>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To read simple rhythm notation. </w:t>
            </w:r>
          </w:p>
        </w:tc>
      </w:tr>
      <w:tr>
        <w:trPr>
          <w:cantSplit w:val="0"/>
          <w:trHeight w:val="954.9609375" w:hRule="atLeast"/>
          <w:tblHeader w:val="0"/>
        </w:trPr>
        <w:tc>
          <w:tcPr/>
          <w:p w:rsidR="00000000" w:rsidDel="00000000" w:rsidP="00000000" w:rsidRDefault="00000000" w:rsidRPr="00000000" w14:paraId="00000015">
            <w:pPr>
              <w:spacing w:line="240" w:lineRule="auto"/>
              <w:rPr>
                <w:sz w:val="20"/>
                <w:szCs w:val="20"/>
              </w:rPr>
            </w:pPr>
            <w:r w:rsidDel="00000000" w:rsidR="00000000" w:rsidRPr="00000000">
              <w:rPr>
                <w:sz w:val="20"/>
                <w:szCs w:val="20"/>
                <w:rtl w:val="0"/>
              </w:rPr>
              <w:t xml:space="preserve">Concept focus :</w:t>
            </w:r>
          </w:p>
        </w:tc>
        <w:tc>
          <w:tcPr/>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Pitch </w:t>
            </w:r>
            <w:r w:rsidDel="00000000" w:rsidR="00000000" w:rsidRPr="00000000">
              <w:rPr>
                <w:rtl w:val="0"/>
              </w:rPr>
            </w:r>
          </w:p>
        </w:tc>
        <w:tc>
          <w:tcPr/>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Pitch</w:t>
            </w:r>
          </w:p>
        </w:tc>
        <w:tc>
          <w:tcPr/>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Pitch </w:t>
            </w:r>
          </w:p>
        </w:tc>
      </w:tr>
      <w:tr>
        <w:trPr>
          <w:cantSplit w:val="0"/>
          <w:trHeight w:val="954.9609375" w:hRule="atLeast"/>
          <w:tblHeader w:val="0"/>
        </w:trPr>
        <w:tc>
          <w:tcPr/>
          <w:p w:rsidR="00000000" w:rsidDel="00000000" w:rsidP="00000000" w:rsidRDefault="00000000" w:rsidRPr="00000000" w14:paraId="00000019">
            <w:pPr>
              <w:spacing w:line="240" w:lineRule="auto"/>
              <w:rPr>
                <w:sz w:val="20"/>
                <w:szCs w:val="20"/>
              </w:rPr>
            </w:pPr>
            <w:r w:rsidDel="00000000" w:rsidR="00000000" w:rsidRPr="00000000">
              <w:rPr>
                <w:sz w:val="20"/>
                <w:szCs w:val="20"/>
                <w:rtl w:val="0"/>
              </w:rPr>
              <w:t xml:space="preserve">Asessment:</w:t>
            </w:r>
          </w:p>
        </w:tc>
        <w:tc>
          <w:tcPr/>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B:There are some good examples of singing with accurate pitch and tune.</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A:Generally, singing  in familiar situations is done with accurate pitch and tune.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E: In a wide variety of differing situations, singing is done with accurate pitch and tune.</w:t>
            </w:r>
          </w:p>
        </w:tc>
        <w:tc>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B: There are some good examples of holding a simple part within a</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group.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A:Generally, a simple part is held well within a group.</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E:Simple parts are held very well within a group.</w:t>
            </w:r>
          </w:p>
        </w:tc>
        <w:tc>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B: There are some good examples of holding a simple part within a</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group. </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A:Generally, a simple part is held well within a group.</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E:Simple parts are held very well within a group.</w:t>
            </w:r>
          </w:p>
        </w:tc>
      </w:tr>
      <w:tr>
        <w:trPr>
          <w:cantSplit w:val="0"/>
          <w:trHeight w:val="642" w:hRule="atLeast"/>
          <w:tblHeader w:val="0"/>
        </w:trPr>
        <w:tc>
          <w:tcPr/>
          <w:p w:rsidR="00000000" w:rsidDel="00000000" w:rsidP="00000000" w:rsidRDefault="00000000" w:rsidRPr="00000000" w14:paraId="00000025">
            <w:pPr>
              <w:spacing w:line="240" w:lineRule="auto"/>
              <w:rPr>
                <w:sz w:val="20"/>
                <w:szCs w:val="20"/>
              </w:rPr>
            </w:pPr>
            <w:r w:rsidDel="00000000" w:rsidR="00000000" w:rsidRPr="00000000">
              <w:rPr>
                <w:sz w:val="20"/>
                <w:szCs w:val="20"/>
                <w:rtl w:val="0"/>
              </w:rPr>
              <w:t xml:space="preserve">Task ideas  including differentiation:</w:t>
            </w:r>
          </w:p>
        </w:tc>
        <w:tc>
          <w:tcPr/>
          <w:p w:rsidR="00000000" w:rsidDel="00000000" w:rsidP="00000000" w:rsidRDefault="00000000" w:rsidRPr="00000000" w14:paraId="00000026">
            <w:pPr>
              <w:spacing w:line="240" w:lineRule="auto"/>
              <w:rPr>
                <w:b w:val="1"/>
                <w:color w:val="333333"/>
                <w:sz w:val="21"/>
                <w:szCs w:val="21"/>
                <w:highlight w:val="white"/>
                <w:u w:val="single"/>
              </w:rPr>
            </w:pPr>
            <w:r w:rsidDel="00000000" w:rsidR="00000000" w:rsidRPr="00000000">
              <w:rPr>
                <w:b w:val="1"/>
                <w:color w:val="333333"/>
                <w:sz w:val="21"/>
                <w:szCs w:val="21"/>
                <w:highlight w:val="white"/>
                <w:u w:val="single"/>
                <w:rtl w:val="0"/>
              </w:rPr>
              <w:t xml:space="preserve">Activity 1</w:t>
            </w:r>
          </w:p>
          <w:p w:rsidR="00000000" w:rsidDel="00000000" w:rsidP="00000000" w:rsidRDefault="00000000" w:rsidRPr="00000000" w14:paraId="00000027">
            <w:pPr>
              <w:spacing w:line="240" w:lineRule="auto"/>
              <w:rPr>
                <w:b w:val="1"/>
                <w:color w:val="333333"/>
                <w:sz w:val="21"/>
                <w:szCs w:val="21"/>
                <w:highlight w:val="white"/>
                <w:u w:val="single"/>
              </w:rPr>
            </w:pPr>
            <w:r w:rsidDel="00000000" w:rsidR="00000000" w:rsidRPr="00000000">
              <w:rPr>
                <w:rtl w:val="0"/>
              </w:rPr>
            </w:r>
          </w:p>
          <w:p w:rsidR="00000000" w:rsidDel="00000000" w:rsidP="00000000" w:rsidRDefault="00000000" w:rsidRPr="00000000" w14:paraId="00000028">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Watch the movie demonstration of the singing game, </w:t>
            </w:r>
            <w:r w:rsidDel="00000000" w:rsidR="00000000" w:rsidRPr="00000000">
              <w:rPr>
                <w:i w:val="1"/>
                <w:color w:val="333333"/>
                <w:sz w:val="21"/>
                <w:szCs w:val="21"/>
                <w:highlight w:val="white"/>
                <w:rtl w:val="0"/>
              </w:rPr>
              <w:t xml:space="preserve">Hi lo, middle lo</w:t>
            </w:r>
            <w:r w:rsidDel="00000000" w:rsidR="00000000" w:rsidRPr="00000000">
              <w:rPr>
                <w:color w:val="333333"/>
                <w:sz w:val="21"/>
                <w:szCs w:val="21"/>
                <w:highlight w:val="white"/>
                <w:rtl w:val="0"/>
              </w:rPr>
              <w:t xml:space="preserve">. Discuss how the game mimics the melodic pitch:</w:t>
            </w:r>
          </w:p>
          <w:p w:rsidR="00000000" w:rsidDel="00000000" w:rsidP="00000000" w:rsidRDefault="00000000" w:rsidRPr="00000000" w14:paraId="00000029">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the melody moves between three pitches: high, middle, low;</w:t>
            </w:r>
          </w:p>
          <w:p w:rsidR="00000000" w:rsidDel="00000000" w:rsidP="00000000" w:rsidRDefault="00000000" w:rsidRPr="00000000" w14:paraId="0000002A">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holding left hands, they tap their right hands together above, in the middle or below to match the pitch;</w:t>
            </w:r>
          </w:p>
          <w:p w:rsidR="00000000" w:rsidDel="00000000" w:rsidP="00000000" w:rsidRDefault="00000000" w:rsidRPr="00000000" w14:paraId="0000002B">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the song alternates between two sets of three notes, but the pitch pattern is always the same.</w:t>
            </w:r>
          </w:p>
          <w:p w:rsidR="00000000" w:rsidDel="00000000" w:rsidP="00000000" w:rsidRDefault="00000000" w:rsidRPr="00000000" w14:paraId="0000002C">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Divide the class into pairs to practise singing the song and doing the actions.</w:t>
            </w:r>
          </w:p>
          <w:p w:rsidR="00000000" w:rsidDel="00000000" w:rsidP="00000000" w:rsidRDefault="00000000" w:rsidRPr="00000000" w14:paraId="0000002D">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Swap hands so everyone is holding right hands and play the game again using the left hand</w:t>
            </w:r>
          </w:p>
          <w:p w:rsidR="00000000" w:rsidDel="00000000" w:rsidP="00000000" w:rsidRDefault="00000000" w:rsidRPr="00000000" w14:paraId="0000002E">
            <w:pPr>
              <w:shd w:fill="ffffff" w:val="clear"/>
              <w:spacing w:after="160"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2F">
            <w:pPr>
              <w:shd w:fill="ffffff" w:val="clear"/>
              <w:spacing w:after="160" w:line="240" w:lineRule="auto"/>
              <w:rPr>
                <w:b w:val="1"/>
                <w:color w:val="333333"/>
                <w:sz w:val="21"/>
                <w:szCs w:val="21"/>
                <w:highlight w:val="white"/>
                <w:u w:val="single"/>
              </w:rPr>
            </w:pPr>
            <w:r w:rsidDel="00000000" w:rsidR="00000000" w:rsidRPr="00000000">
              <w:rPr>
                <w:b w:val="1"/>
                <w:color w:val="333333"/>
                <w:sz w:val="21"/>
                <w:szCs w:val="21"/>
                <w:highlight w:val="white"/>
                <w:u w:val="single"/>
                <w:rtl w:val="0"/>
              </w:rPr>
              <w:t xml:space="preserve">Activity 2 </w:t>
            </w:r>
          </w:p>
          <w:p w:rsidR="00000000" w:rsidDel="00000000" w:rsidP="00000000" w:rsidRDefault="00000000" w:rsidRPr="00000000" w14:paraId="00000030">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Watch the conducting movie . Explain that the conductor has invented a new three-note melody and uses her arms to demonstrate the pitch movement – hi, lo and middle. All join in singing the melody following the conductor. Repeat until all are confident.</w:t>
            </w:r>
          </w:p>
          <w:p w:rsidR="00000000" w:rsidDel="00000000" w:rsidP="00000000" w:rsidRDefault="00000000" w:rsidRPr="00000000" w14:paraId="00000031">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Choose a conductor to improvise a new three-note pitch pattern for everyone to sing. Before the conductor begins, play three adjacent chime bar notes to set the pitch (e.g. F G A). The conductor moves their arm to show the pitch changes, and does not sing.</w:t>
            </w:r>
          </w:p>
          <w:p w:rsidR="00000000" w:rsidDel="00000000" w:rsidP="00000000" w:rsidRDefault="00000000" w:rsidRPr="00000000" w14:paraId="00000032">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In pairs, take it in turns to compose/conduct and ‘read’/sing</w:t>
            </w:r>
          </w:p>
          <w:p w:rsidR="00000000" w:rsidDel="00000000" w:rsidP="00000000" w:rsidRDefault="00000000" w:rsidRPr="00000000" w14:paraId="00000033">
            <w:pPr>
              <w:shd w:fill="ffffff" w:val="clear"/>
              <w:spacing w:after="160" w:line="240" w:lineRule="auto"/>
              <w:rPr>
                <w:b w:val="1"/>
                <w:color w:val="333333"/>
                <w:sz w:val="21"/>
                <w:szCs w:val="21"/>
                <w:highlight w:val="white"/>
                <w:u w:val="single"/>
              </w:rPr>
            </w:pPr>
            <w:r w:rsidDel="00000000" w:rsidR="00000000" w:rsidRPr="00000000">
              <w:rPr>
                <w:b w:val="1"/>
                <w:color w:val="333333"/>
                <w:sz w:val="21"/>
                <w:szCs w:val="21"/>
                <w:highlight w:val="white"/>
                <w:u w:val="single"/>
                <w:rtl w:val="0"/>
              </w:rPr>
              <w:t xml:space="preserve">Activity 3 </w:t>
            </w:r>
          </w:p>
          <w:p w:rsidR="00000000" w:rsidDel="00000000" w:rsidP="00000000" w:rsidRDefault="00000000" w:rsidRPr="00000000" w14:paraId="00000034">
            <w:pPr>
              <w:shd w:fill="ffffff" w:val="clear"/>
              <w:spacing w:after="160"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35">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Explain that you are going to listen to a song which dates back almost a thousand years to the time when music was in the early stages of being written down in monasteries and convents. The words and melody move together freely up and down in pitch, step by step, with no set rhythm.</w:t>
            </w:r>
          </w:p>
          <w:p w:rsidR="00000000" w:rsidDel="00000000" w:rsidP="00000000" w:rsidRDefault="00000000" w:rsidRPr="00000000" w14:paraId="00000036">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Listen to </w:t>
            </w:r>
            <w:r w:rsidDel="00000000" w:rsidR="00000000" w:rsidRPr="00000000">
              <w:rPr>
                <w:i w:val="1"/>
                <w:color w:val="333333"/>
                <w:sz w:val="21"/>
                <w:szCs w:val="21"/>
                <w:highlight w:val="white"/>
                <w:rtl w:val="0"/>
              </w:rPr>
              <w:t xml:space="preserve">O Beata Infantia</w:t>
            </w:r>
            <w:r w:rsidDel="00000000" w:rsidR="00000000" w:rsidRPr="00000000">
              <w:rPr>
                <w:color w:val="333333"/>
                <w:sz w:val="21"/>
                <w:szCs w:val="21"/>
                <w:highlight w:val="white"/>
                <w:rtl w:val="0"/>
              </w:rPr>
              <w:t xml:space="preserve">, and ask children, as they listen, to move their hands to indicate the pitch as it rises and falls</w:t>
            </w:r>
          </w:p>
          <w:p w:rsidR="00000000" w:rsidDel="00000000" w:rsidP="00000000" w:rsidRDefault="00000000" w:rsidRPr="00000000" w14:paraId="00000037">
            <w:pPr>
              <w:shd w:fill="ffffff" w:val="clear"/>
              <w:spacing w:after="160"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38">
            <w:pPr>
              <w:spacing w:line="240" w:lineRule="auto"/>
              <w:rPr>
                <w:b w:val="1"/>
                <w:color w:val="333333"/>
                <w:sz w:val="21"/>
                <w:szCs w:val="21"/>
                <w:highlight w:val="white"/>
                <w:u w:val="single"/>
              </w:rPr>
            </w:pPr>
            <w:r w:rsidDel="00000000" w:rsidR="00000000" w:rsidRPr="00000000">
              <w:rPr>
                <w:rtl w:val="0"/>
              </w:rPr>
            </w:r>
          </w:p>
        </w:tc>
        <w:tc>
          <w:tcPr/>
          <w:p w:rsidR="00000000" w:rsidDel="00000000" w:rsidP="00000000" w:rsidRDefault="00000000" w:rsidRPr="00000000" w14:paraId="00000039">
            <w:pPr>
              <w:spacing w:line="240" w:lineRule="auto"/>
              <w:rPr>
                <w:b w:val="1"/>
                <w:color w:val="333333"/>
                <w:sz w:val="21"/>
                <w:szCs w:val="21"/>
                <w:highlight w:val="white"/>
                <w:u w:val="single"/>
              </w:rPr>
            </w:pPr>
            <w:r w:rsidDel="00000000" w:rsidR="00000000" w:rsidRPr="00000000">
              <w:rPr>
                <w:b w:val="1"/>
                <w:color w:val="333333"/>
                <w:sz w:val="21"/>
                <w:szCs w:val="21"/>
                <w:highlight w:val="white"/>
                <w:u w:val="single"/>
                <w:rtl w:val="0"/>
              </w:rPr>
              <w:t xml:space="preserve">Activity 1</w:t>
            </w:r>
          </w:p>
          <w:p w:rsidR="00000000" w:rsidDel="00000000" w:rsidP="00000000" w:rsidRDefault="00000000" w:rsidRPr="00000000" w14:paraId="0000003A">
            <w:pPr>
              <w:spacing w:line="240" w:lineRule="auto"/>
              <w:rPr>
                <w:b w:val="1"/>
                <w:color w:val="333333"/>
                <w:sz w:val="21"/>
                <w:szCs w:val="21"/>
                <w:highlight w:val="white"/>
                <w:u w:val="single"/>
              </w:rPr>
            </w:pPr>
            <w:r w:rsidDel="00000000" w:rsidR="00000000" w:rsidRPr="00000000">
              <w:rPr>
                <w:rtl w:val="0"/>
              </w:rPr>
            </w:r>
          </w:p>
          <w:p w:rsidR="00000000" w:rsidDel="00000000" w:rsidP="00000000" w:rsidRDefault="00000000" w:rsidRPr="00000000" w14:paraId="0000003B">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Listen to </w:t>
            </w:r>
            <w:r w:rsidDel="00000000" w:rsidR="00000000" w:rsidRPr="00000000">
              <w:rPr>
                <w:i w:val="1"/>
                <w:color w:val="333333"/>
                <w:sz w:val="21"/>
                <w:szCs w:val="21"/>
                <w:highlight w:val="white"/>
                <w:rtl w:val="0"/>
              </w:rPr>
              <w:t xml:space="preserve">Back in time</w:t>
            </w:r>
            <w:r w:rsidDel="00000000" w:rsidR="00000000" w:rsidRPr="00000000">
              <w:rPr>
                <w:color w:val="333333"/>
                <w:sz w:val="21"/>
                <w:szCs w:val="21"/>
                <w:highlight w:val="white"/>
                <w:rtl w:val="0"/>
              </w:rPr>
              <w:t xml:space="preserve">. Ask whether the melody stays on the same pitch, moves by jumps, or moves up and down by step? (It moves by step.)</w:t>
            </w:r>
          </w:p>
          <w:p w:rsidR="00000000" w:rsidDel="00000000" w:rsidP="00000000" w:rsidRDefault="00000000" w:rsidRPr="00000000" w14:paraId="0000003C">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Compare the melody of the two verse endings (‘One two three’ and ‘One two, one two three’). Listen to Verse endings and trace the pitch with hands as you listen. (The second verse ending starts and finishes on a lower note.)</w:t>
            </w:r>
          </w:p>
          <w:p w:rsidR="00000000" w:rsidDel="00000000" w:rsidP="00000000" w:rsidRDefault="00000000" w:rsidRPr="00000000" w14:paraId="0000003D">
            <w:pPr>
              <w:shd w:fill="ffffff" w:val="clear"/>
              <w:spacing w:after="160" w:lineRule="auto"/>
              <w:rPr>
                <w:b w:val="1"/>
                <w:color w:val="333333"/>
                <w:sz w:val="21"/>
                <w:szCs w:val="21"/>
                <w:highlight w:val="white"/>
                <w:u w:val="single"/>
              </w:rPr>
            </w:pPr>
            <w:r w:rsidDel="00000000" w:rsidR="00000000" w:rsidRPr="00000000">
              <w:rPr>
                <w:rtl w:val="0"/>
              </w:rPr>
            </w:r>
          </w:p>
          <w:p w:rsidR="00000000" w:rsidDel="00000000" w:rsidP="00000000" w:rsidRDefault="00000000" w:rsidRPr="00000000" w14:paraId="0000003E">
            <w:pPr>
              <w:spacing w:line="240" w:lineRule="auto"/>
              <w:rPr>
                <w:b w:val="1"/>
                <w:color w:val="333333"/>
                <w:sz w:val="21"/>
                <w:szCs w:val="21"/>
                <w:highlight w:val="white"/>
                <w:u w:val="single"/>
              </w:rPr>
            </w:pPr>
            <w:r w:rsidDel="00000000" w:rsidR="00000000" w:rsidRPr="00000000">
              <w:rPr>
                <w:rtl w:val="0"/>
              </w:rPr>
            </w:r>
          </w:p>
          <w:p w:rsidR="00000000" w:rsidDel="00000000" w:rsidP="00000000" w:rsidRDefault="00000000" w:rsidRPr="00000000" w14:paraId="0000003F">
            <w:pPr>
              <w:spacing w:line="240" w:lineRule="auto"/>
              <w:rPr>
                <w:color w:val="333333"/>
                <w:sz w:val="21"/>
                <w:szCs w:val="21"/>
                <w:highlight w:val="white"/>
              </w:rPr>
            </w:pPr>
            <w:r w:rsidDel="00000000" w:rsidR="00000000" w:rsidRPr="00000000">
              <w:rPr>
                <w:b w:val="1"/>
                <w:color w:val="333333"/>
                <w:sz w:val="21"/>
                <w:szCs w:val="21"/>
                <w:highlight w:val="white"/>
                <w:u w:val="single"/>
                <w:rtl w:val="0"/>
              </w:rPr>
              <w:t xml:space="preserve">Activity 2 </w:t>
            </w:r>
            <w:r w:rsidDel="00000000" w:rsidR="00000000" w:rsidRPr="00000000">
              <w:rPr>
                <w:rtl w:val="0"/>
              </w:rPr>
            </w:r>
          </w:p>
          <w:p w:rsidR="00000000" w:rsidDel="00000000" w:rsidP="00000000" w:rsidRDefault="00000000" w:rsidRPr="00000000" w14:paraId="00000040">
            <w:pPr>
              <w:shd w:fill="ffffff" w:val="clear"/>
              <w:spacing w:after="160"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41">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Look at the image and listen to the drone teaching audio (</w:t>
            </w:r>
            <w:r w:rsidDel="00000000" w:rsidR="00000000" w:rsidRPr="00000000">
              <w:rPr>
                <w:b w:val="1"/>
                <w:color w:val="333333"/>
                <w:sz w:val="21"/>
                <w:szCs w:val="21"/>
                <w:highlight w:val="white"/>
                <w:rtl w:val="0"/>
              </w:rPr>
              <w:t xml:space="preserve">T</w:t>
            </w:r>
            <w:r w:rsidDel="00000000" w:rsidR="00000000" w:rsidRPr="00000000">
              <w:rPr>
                <w:color w:val="333333"/>
                <w:sz w:val="21"/>
                <w:szCs w:val="21"/>
                <w:highlight w:val="white"/>
                <w:rtl w:val="0"/>
              </w:rPr>
              <w:t xml:space="preserve">). Discuss how the drone plays the rhythm of the words, ‘Drone one note’, throughout the song on the notes D and A.</w:t>
            </w:r>
          </w:p>
          <w:p w:rsidR="00000000" w:rsidDel="00000000" w:rsidP="00000000" w:rsidRDefault="00000000" w:rsidRPr="00000000" w14:paraId="00000042">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Allocate as many children as possible a D or A chime bar (or other tuned percussion) to learn to play the drone accompaniment. Swap round to give as many children as possible a turn</w:t>
            </w:r>
          </w:p>
          <w:p w:rsidR="00000000" w:rsidDel="00000000" w:rsidP="00000000" w:rsidRDefault="00000000" w:rsidRPr="00000000" w14:paraId="00000043">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Perform the song all the way through with one group playing the drone throughout, and another playing the verse endings on tuned percussion.</w:t>
            </w:r>
          </w:p>
          <w:p w:rsidR="00000000" w:rsidDel="00000000" w:rsidP="00000000" w:rsidRDefault="00000000" w:rsidRPr="00000000" w14:paraId="00000044">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Repeat the activity to enable as many children as possible to have a go playing one of the melodies or the drone.</w:t>
            </w:r>
          </w:p>
          <w:p w:rsidR="00000000" w:rsidDel="00000000" w:rsidP="00000000" w:rsidRDefault="00000000" w:rsidRPr="00000000" w14:paraId="00000045">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46">
            <w:pPr>
              <w:spacing w:line="240" w:lineRule="auto"/>
              <w:rPr>
                <w:b w:val="1"/>
                <w:color w:val="333333"/>
                <w:sz w:val="21"/>
                <w:szCs w:val="21"/>
                <w:highlight w:val="white"/>
                <w:u w:val="single"/>
              </w:rPr>
            </w:pPr>
            <w:r w:rsidDel="00000000" w:rsidR="00000000" w:rsidRPr="00000000">
              <w:rPr>
                <w:b w:val="1"/>
                <w:color w:val="333333"/>
                <w:sz w:val="21"/>
                <w:szCs w:val="21"/>
                <w:highlight w:val="white"/>
                <w:u w:val="single"/>
                <w:rtl w:val="0"/>
              </w:rPr>
              <w:t xml:space="preserve">Activity 3 </w:t>
            </w:r>
          </w:p>
          <w:p w:rsidR="00000000" w:rsidDel="00000000" w:rsidP="00000000" w:rsidRDefault="00000000" w:rsidRPr="00000000" w14:paraId="00000047">
            <w:pPr>
              <w:spacing w:line="240" w:lineRule="auto"/>
              <w:rPr>
                <w:b w:val="1"/>
                <w:color w:val="333333"/>
                <w:sz w:val="21"/>
                <w:szCs w:val="21"/>
                <w:highlight w:val="white"/>
                <w:u w:val="single"/>
              </w:rPr>
            </w:pPr>
            <w:r w:rsidDel="00000000" w:rsidR="00000000" w:rsidRPr="00000000">
              <w:rPr>
                <w:rtl w:val="0"/>
              </w:rPr>
            </w:r>
          </w:p>
          <w:p w:rsidR="00000000" w:rsidDel="00000000" w:rsidP="00000000" w:rsidRDefault="00000000" w:rsidRPr="00000000" w14:paraId="00000048">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Look at the example three-note melody. Demonstrate playing the melody, using tuned percussion, notes G A B. Discuss how:</w:t>
            </w:r>
          </w:p>
          <w:p w:rsidR="00000000" w:rsidDel="00000000" w:rsidP="00000000" w:rsidRDefault="00000000" w:rsidRPr="00000000" w14:paraId="00000049">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G A B are shown as dots on the lines and in the spaces of the ladder notation;</w:t>
            </w:r>
          </w:p>
          <w:p w:rsidR="00000000" w:rsidDel="00000000" w:rsidP="00000000" w:rsidRDefault="00000000" w:rsidRPr="00000000" w14:paraId="0000004A">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the ladder notation shows how the melody moves up and down by the positioning of the dots.</w:t>
            </w:r>
          </w:p>
          <w:p w:rsidR="00000000" w:rsidDel="00000000" w:rsidP="00000000" w:rsidRDefault="00000000" w:rsidRPr="00000000" w14:paraId="0000004B">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Divide the class into pairs, each with one set of any three adjacent notes, e.g. C D E, D E F, F G A, G A B, A B C. Each pair composes their own three-note melody and notates it using ladder notation. (Print the graphic or draw your own staves.)</w:t>
            </w:r>
          </w:p>
          <w:p w:rsidR="00000000" w:rsidDel="00000000" w:rsidP="00000000" w:rsidRDefault="00000000" w:rsidRPr="00000000" w14:paraId="0000004C">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Invite pairs to perform their melodies to the class</w:t>
            </w:r>
          </w:p>
          <w:p w:rsidR="00000000" w:rsidDel="00000000" w:rsidP="00000000" w:rsidRDefault="00000000" w:rsidRPr="00000000" w14:paraId="0000004D">
            <w:pPr>
              <w:spacing w:line="240" w:lineRule="auto"/>
              <w:rPr>
                <w:b w:val="1"/>
                <w:color w:val="333333"/>
                <w:sz w:val="21"/>
                <w:szCs w:val="21"/>
                <w:highlight w:val="white"/>
                <w:u w:val="single"/>
              </w:rPr>
            </w:pPr>
            <w:r w:rsidDel="00000000" w:rsidR="00000000" w:rsidRPr="00000000">
              <w:rPr>
                <w:rtl w:val="0"/>
              </w:rPr>
            </w:r>
          </w:p>
          <w:p w:rsidR="00000000" w:rsidDel="00000000" w:rsidP="00000000" w:rsidRDefault="00000000" w:rsidRPr="00000000" w14:paraId="0000004E">
            <w:pPr>
              <w:spacing w:line="240" w:lineRule="auto"/>
              <w:rPr>
                <w:b w:val="1"/>
                <w:color w:val="333333"/>
                <w:sz w:val="21"/>
                <w:szCs w:val="21"/>
                <w:highlight w:val="white"/>
                <w:u w:val="single"/>
              </w:rPr>
            </w:pPr>
            <w:r w:rsidDel="00000000" w:rsidR="00000000" w:rsidRPr="00000000">
              <w:rPr>
                <w:rtl w:val="0"/>
              </w:rPr>
            </w:r>
          </w:p>
          <w:p w:rsidR="00000000" w:rsidDel="00000000" w:rsidP="00000000" w:rsidRDefault="00000000" w:rsidRPr="00000000" w14:paraId="0000004F">
            <w:pPr>
              <w:shd w:fill="ffffff" w:val="clear"/>
              <w:spacing w:after="160" w:lineRule="auto"/>
              <w:rPr>
                <w:color w:val="333333"/>
                <w:sz w:val="21"/>
                <w:szCs w:val="21"/>
                <w:highlight w:val="white"/>
              </w:rPr>
            </w:pPr>
            <w:r w:rsidDel="00000000" w:rsidR="00000000" w:rsidRPr="00000000">
              <w:rPr>
                <w:rtl w:val="0"/>
              </w:rPr>
            </w:r>
          </w:p>
          <w:p w:rsidR="00000000" w:rsidDel="00000000" w:rsidP="00000000" w:rsidRDefault="00000000" w:rsidRPr="00000000" w14:paraId="00000050">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3">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Activity 1 </w:t>
            </w:r>
          </w:p>
          <w:p w:rsidR="00000000" w:rsidDel="00000000" w:rsidP="00000000" w:rsidRDefault="00000000" w:rsidRPr="00000000" w14:paraId="00000054">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Demonstrate the sound of a tambour (See </w:t>
            </w:r>
            <w:r w:rsidDel="00000000" w:rsidR="00000000" w:rsidRPr="00000000">
              <w:rPr>
                <w:b w:val="1"/>
                <w:color w:val="333333"/>
                <w:sz w:val="21"/>
                <w:szCs w:val="21"/>
                <w:highlight w:val="white"/>
                <w:rtl w:val="0"/>
              </w:rPr>
              <w:t xml:space="preserve">step 2</w:t>
            </w:r>
            <w:r w:rsidDel="00000000" w:rsidR="00000000" w:rsidRPr="00000000">
              <w:rPr>
                <w:color w:val="333333"/>
                <w:sz w:val="21"/>
                <w:szCs w:val="21"/>
                <w:highlight w:val="white"/>
                <w:rtl w:val="0"/>
              </w:rPr>
              <w:t xml:space="preserve">), and explain that it was a popular instrument in Tudor times.</w:t>
            </w:r>
          </w:p>
          <w:p w:rsidR="00000000" w:rsidDel="00000000" w:rsidP="00000000" w:rsidRDefault="00000000" w:rsidRPr="00000000" w14:paraId="00000055">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Listen to </w:t>
            </w:r>
            <w:r w:rsidDel="00000000" w:rsidR="00000000" w:rsidRPr="00000000">
              <w:rPr>
                <w:i w:val="1"/>
                <w:color w:val="333333"/>
                <w:sz w:val="21"/>
                <w:szCs w:val="21"/>
                <w:highlight w:val="white"/>
                <w:rtl w:val="0"/>
              </w:rPr>
              <w:t xml:space="preserve">Bransle simple</w:t>
            </w:r>
            <w:r w:rsidDel="00000000" w:rsidR="00000000" w:rsidRPr="00000000">
              <w:rPr>
                <w:color w:val="333333"/>
                <w:sz w:val="21"/>
                <w:szCs w:val="21"/>
                <w:highlight w:val="white"/>
                <w:rtl w:val="0"/>
              </w:rPr>
              <w:t xml:space="preserve">, a piece of dance music from that era. Ask children to listen out for the tambour and identify the rhythm it plays (the steady beat).</w:t>
            </w:r>
          </w:p>
          <w:p w:rsidR="00000000" w:rsidDel="00000000" w:rsidP="00000000" w:rsidRDefault="00000000" w:rsidRPr="00000000" w14:paraId="00000056">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Watch the movie demonstrating the tambour part. Invite individuals to play the tambour part, thinking carefully about how the instrument is being played (first beat on the skin, followed by tapping the outer rim three times).</w:t>
            </w:r>
          </w:p>
          <w:p w:rsidR="00000000" w:rsidDel="00000000" w:rsidP="00000000" w:rsidRDefault="00000000" w:rsidRPr="00000000" w14:paraId="00000057">
            <w:pPr>
              <w:shd w:fill="ffffff" w:val="clear"/>
              <w:spacing w:after="160"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Activity 2 </w:t>
            </w:r>
          </w:p>
          <w:p w:rsidR="00000000" w:rsidDel="00000000" w:rsidP="00000000" w:rsidRDefault="00000000" w:rsidRPr="00000000" w14:paraId="00000059">
            <w:pPr>
              <w:spacing w:line="240" w:lineRule="auto"/>
              <w:rPr>
                <w:color w:val="333333"/>
                <w:sz w:val="21"/>
                <w:szCs w:val="21"/>
                <w:highlight w:val="white"/>
              </w:rPr>
            </w:pPr>
            <w:r w:rsidDel="00000000" w:rsidR="00000000" w:rsidRPr="00000000">
              <w:rPr>
                <w:color w:val="333333"/>
                <w:sz w:val="21"/>
                <w:szCs w:val="21"/>
                <w:highlight w:val="white"/>
                <w:rtl w:val="0"/>
              </w:rPr>
              <w:t xml:space="preserve">Watch the movie demo to learn the three basic dance steps. The graphic in </w:t>
            </w:r>
            <w:r w:rsidDel="00000000" w:rsidR="00000000" w:rsidRPr="00000000">
              <w:rPr>
                <w:b w:val="1"/>
                <w:color w:val="333333"/>
                <w:sz w:val="21"/>
                <w:szCs w:val="21"/>
                <w:highlight w:val="white"/>
                <w:rtl w:val="0"/>
              </w:rPr>
              <w:t xml:space="preserve">step 2</w:t>
            </w:r>
            <w:r w:rsidDel="00000000" w:rsidR="00000000" w:rsidRPr="00000000">
              <w:rPr>
                <w:color w:val="333333"/>
                <w:sz w:val="21"/>
                <w:szCs w:val="21"/>
                <w:highlight w:val="white"/>
                <w:rtl w:val="0"/>
              </w:rPr>
              <w:t xml:space="preserve"> shows the same steps.</w:t>
            </w:r>
          </w:p>
          <w:p w:rsidR="00000000" w:rsidDel="00000000" w:rsidP="00000000" w:rsidRDefault="00000000" w:rsidRPr="00000000" w14:paraId="0000005A">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All stand in a circle alternating boys and girls, if possible, and either all holding hands at shoulder-height, or in pairs:</w:t>
            </w:r>
          </w:p>
          <w:p w:rsidR="00000000" w:rsidDel="00000000" w:rsidP="00000000" w:rsidRDefault="00000000" w:rsidRPr="00000000" w14:paraId="0000005B">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simple step: step sideways with one foot; bring the other foot to meet it;</w:t>
            </w:r>
          </w:p>
          <w:p w:rsidR="00000000" w:rsidDel="00000000" w:rsidP="00000000" w:rsidRDefault="00000000" w:rsidRPr="00000000" w14:paraId="0000005C">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double step; two single steps going in the same direction;</w:t>
            </w:r>
          </w:p>
          <w:p w:rsidR="00000000" w:rsidDel="00000000" w:rsidP="00000000" w:rsidRDefault="00000000" w:rsidRPr="00000000" w14:paraId="0000005D">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cross step: step sideways with one foot; cross the second foot heel in front of the first.</w:t>
            </w:r>
          </w:p>
          <w:p w:rsidR="00000000" w:rsidDel="00000000" w:rsidP="00000000" w:rsidRDefault="00000000" w:rsidRPr="00000000" w14:paraId="0000005E">
            <w:pPr>
              <w:shd w:fill="ffffff" w:val="clear"/>
              <w:spacing w:after="1080" w:lineRule="auto"/>
              <w:ind w:left="0" w:right="80" w:firstLine="0"/>
              <w:rPr>
                <w:color w:val="333333"/>
                <w:sz w:val="21"/>
                <w:szCs w:val="21"/>
                <w:highlight w:val="white"/>
              </w:rPr>
            </w:pPr>
            <w:r w:rsidDel="00000000" w:rsidR="00000000" w:rsidRPr="00000000">
              <w:rPr>
                <w:color w:val="333333"/>
                <w:sz w:val="21"/>
                <w:szCs w:val="21"/>
                <w:highlight w:val="white"/>
                <w:rtl w:val="0"/>
              </w:rPr>
              <w:t xml:space="preserve">Use the graphic to learn the steps shown in the movie in </w:t>
            </w:r>
            <w:r w:rsidDel="00000000" w:rsidR="00000000" w:rsidRPr="00000000">
              <w:rPr>
                <w:b w:val="1"/>
                <w:color w:val="333333"/>
                <w:sz w:val="21"/>
                <w:szCs w:val="21"/>
                <w:highlight w:val="white"/>
                <w:rtl w:val="0"/>
              </w:rPr>
              <w:t xml:space="preserve">step 1</w:t>
            </w:r>
            <w:r w:rsidDel="00000000" w:rsidR="00000000" w:rsidRPr="00000000">
              <w:rPr>
                <w:color w:val="333333"/>
                <w:sz w:val="21"/>
                <w:szCs w:val="21"/>
                <w:highlight w:val="white"/>
                <w:rtl w:val="0"/>
              </w:rPr>
              <w:t xml:space="preserve"> if necessary</w:t>
            </w:r>
          </w:p>
          <w:p w:rsidR="00000000" w:rsidDel="00000000" w:rsidP="00000000" w:rsidRDefault="00000000" w:rsidRPr="00000000" w14:paraId="0000005F">
            <w:pPr>
              <w:shd w:fill="ffffff" w:val="clear"/>
              <w:spacing w:after="1080" w:lineRule="auto"/>
              <w:ind w:left="0" w:right="80" w:firstLine="0"/>
              <w:rPr>
                <w:color w:val="333333"/>
                <w:sz w:val="21"/>
                <w:szCs w:val="21"/>
                <w:highlight w:val="white"/>
              </w:rPr>
            </w:pPr>
            <w:r w:rsidDel="00000000" w:rsidR="00000000" w:rsidRPr="00000000">
              <w:rPr>
                <w:color w:val="333333"/>
                <w:sz w:val="21"/>
                <w:szCs w:val="21"/>
                <w:highlight w:val="white"/>
                <w:rtl w:val="0"/>
              </w:rPr>
              <w:t xml:space="preserve">When the basic steps are secure, practise building up two patterns, A and B, following </w:t>
            </w:r>
            <w:r w:rsidDel="00000000" w:rsidR="00000000" w:rsidRPr="00000000">
              <w:rPr>
                <w:i w:val="1"/>
                <w:color w:val="333333"/>
                <w:sz w:val="21"/>
                <w:szCs w:val="21"/>
                <w:highlight w:val="white"/>
                <w:rtl w:val="0"/>
              </w:rPr>
              <w:t xml:space="preserve">Dance A</w:t>
            </w:r>
            <w:r w:rsidDel="00000000" w:rsidR="00000000" w:rsidRPr="00000000">
              <w:rPr>
                <w:color w:val="333333"/>
                <w:sz w:val="21"/>
                <w:szCs w:val="21"/>
                <w:highlight w:val="white"/>
                <w:rtl w:val="0"/>
              </w:rPr>
              <w:t xml:space="preserve"> and </w:t>
            </w:r>
            <w:r w:rsidDel="00000000" w:rsidR="00000000" w:rsidRPr="00000000">
              <w:rPr>
                <w:i w:val="1"/>
                <w:color w:val="333333"/>
                <w:sz w:val="21"/>
                <w:szCs w:val="21"/>
                <w:highlight w:val="white"/>
                <w:rtl w:val="0"/>
              </w:rPr>
              <w:t xml:space="preserve">Dance B</w:t>
            </w:r>
            <w:r w:rsidDel="00000000" w:rsidR="00000000" w:rsidRPr="00000000">
              <w:rPr>
                <w:color w:val="333333"/>
                <w:sz w:val="21"/>
                <w:szCs w:val="21"/>
                <w:highlight w:val="white"/>
                <w:rtl w:val="0"/>
              </w:rPr>
              <w:t xml:space="preserve"> movies (The graphic in </w:t>
            </w:r>
            <w:r w:rsidDel="00000000" w:rsidR="00000000" w:rsidRPr="00000000">
              <w:rPr>
                <w:b w:val="1"/>
                <w:color w:val="333333"/>
                <w:sz w:val="21"/>
                <w:szCs w:val="21"/>
                <w:highlight w:val="white"/>
                <w:rtl w:val="0"/>
              </w:rPr>
              <w:t xml:space="preserve">step 4</w:t>
            </w:r>
            <w:r w:rsidDel="00000000" w:rsidR="00000000" w:rsidRPr="00000000">
              <w:rPr>
                <w:color w:val="333333"/>
                <w:sz w:val="21"/>
                <w:szCs w:val="21"/>
                <w:highlight w:val="white"/>
                <w:rtl w:val="0"/>
              </w:rPr>
              <w:t xml:space="preserve"> shows the same patterns):</w:t>
            </w:r>
          </w:p>
          <w:p w:rsidR="00000000" w:rsidDel="00000000" w:rsidP="00000000" w:rsidRDefault="00000000" w:rsidRPr="00000000" w14:paraId="00000060">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Pattern A: six simples (alternating left and right) followed by three doubles (left, left, right).</w:t>
            </w:r>
          </w:p>
          <w:p w:rsidR="00000000" w:rsidDel="00000000" w:rsidP="00000000" w:rsidRDefault="00000000" w:rsidRPr="00000000" w14:paraId="00000061">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Pattern B: six cross steps (alternating left and right) followed by three doubles (left, left, right).</w:t>
            </w:r>
          </w:p>
          <w:p w:rsidR="00000000" w:rsidDel="00000000" w:rsidP="00000000" w:rsidRDefault="00000000" w:rsidRPr="00000000" w14:paraId="00000062">
            <w:pPr>
              <w:shd w:fill="ffffff" w:val="clear"/>
              <w:spacing w:after="160" w:lineRule="auto"/>
              <w:rPr>
                <w:color w:val="414958"/>
                <w:sz w:val="21"/>
                <w:szCs w:val="21"/>
                <w:highlight w:val="white"/>
              </w:rPr>
            </w:pPr>
            <w:r w:rsidDel="00000000" w:rsidR="00000000" w:rsidRPr="00000000">
              <w:rPr>
                <w:color w:val="333333"/>
                <w:sz w:val="21"/>
                <w:szCs w:val="21"/>
                <w:highlight w:val="white"/>
                <w:rtl w:val="0"/>
              </w:rPr>
              <w:t xml:space="preserve">Practise combining the A and B sections in the structure A B A (as demonstrated in </w:t>
            </w:r>
            <w:r w:rsidDel="00000000" w:rsidR="00000000" w:rsidRPr="00000000">
              <w:rPr>
                <w:i w:val="1"/>
                <w:color w:val="333333"/>
                <w:sz w:val="21"/>
                <w:szCs w:val="21"/>
                <w:highlight w:val="white"/>
                <w:rtl w:val="0"/>
              </w:rPr>
              <w:t xml:space="preserve">Dance A B A</w:t>
            </w:r>
            <w:r w:rsidDel="00000000" w:rsidR="00000000" w:rsidRPr="00000000">
              <w:rPr>
                <w:color w:val="333333"/>
                <w:sz w:val="21"/>
                <w:szCs w:val="21"/>
                <w:highlight w:val="white"/>
                <w:rtl w:val="0"/>
              </w:rPr>
              <w:t xml:space="preserve">) to a steady beat</w:t>
            </w:r>
            <w:r w:rsidDel="00000000" w:rsidR="00000000" w:rsidRPr="00000000">
              <w:rPr>
                <w:rtl w:val="0"/>
              </w:rPr>
            </w:r>
          </w:p>
          <w:p w:rsidR="00000000" w:rsidDel="00000000" w:rsidP="00000000" w:rsidRDefault="00000000" w:rsidRPr="00000000" w14:paraId="00000063">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Use the image to learn the patterns shown in the movies from </w:t>
            </w:r>
            <w:r w:rsidDel="00000000" w:rsidR="00000000" w:rsidRPr="00000000">
              <w:rPr>
                <w:b w:val="1"/>
                <w:color w:val="333333"/>
                <w:sz w:val="21"/>
                <w:szCs w:val="21"/>
                <w:highlight w:val="white"/>
                <w:rtl w:val="0"/>
              </w:rPr>
              <w:t xml:space="preserve">step 3</w:t>
            </w:r>
            <w:r w:rsidDel="00000000" w:rsidR="00000000" w:rsidRPr="00000000">
              <w:rPr>
                <w:color w:val="333333"/>
                <w:sz w:val="21"/>
                <w:szCs w:val="21"/>
                <w:highlight w:val="white"/>
                <w:rtl w:val="0"/>
              </w:rPr>
              <w:t xml:space="preserve"> if necessary</w:t>
            </w:r>
          </w:p>
          <w:p w:rsidR="00000000" w:rsidDel="00000000" w:rsidP="00000000" w:rsidRDefault="00000000" w:rsidRPr="00000000" w14:paraId="00000064">
            <w:pPr>
              <w:shd w:fill="ffffff" w:val="clear"/>
              <w:spacing w:after="16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Activity 3 </w:t>
            </w:r>
          </w:p>
          <w:p w:rsidR="00000000" w:rsidDel="00000000" w:rsidP="00000000" w:rsidRDefault="00000000" w:rsidRPr="00000000" w14:paraId="00000065">
            <w:pPr>
              <w:shd w:fill="ffffff" w:val="clear"/>
              <w:spacing w:after="160" w:lineRule="auto"/>
              <w:rPr>
                <w:color w:val="333333"/>
                <w:sz w:val="21"/>
                <w:szCs w:val="21"/>
              </w:rPr>
            </w:pPr>
            <w:r w:rsidDel="00000000" w:rsidR="00000000" w:rsidRPr="00000000">
              <w:rPr>
                <w:color w:val="333333"/>
                <w:sz w:val="21"/>
                <w:szCs w:val="21"/>
                <w:rtl w:val="0"/>
              </w:rPr>
              <w:t xml:space="preserve">Perform the complete dance in the structure A B A B A with the </w:t>
            </w:r>
            <w:r w:rsidDel="00000000" w:rsidR="00000000" w:rsidRPr="00000000">
              <w:rPr>
                <w:i w:val="1"/>
                <w:color w:val="333333"/>
                <w:sz w:val="21"/>
                <w:szCs w:val="21"/>
                <w:rtl w:val="0"/>
              </w:rPr>
              <w:t xml:space="preserve">Bransle simple</w:t>
            </w:r>
            <w:r w:rsidDel="00000000" w:rsidR="00000000" w:rsidRPr="00000000">
              <w:rPr>
                <w:color w:val="333333"/>
                <w:sz w:val="21"/>
                <w:szCs w:val="21"/>
                <w:rtl w:val="0"/>
              </w:rPr>
              <w:t xml:space="preserve"> audio. Choose a pair to perform the tambour pattern. Invite them to suggest other instruments to play the pattern, e.g. claves bell bell bell.</w:t>
            </w:r>
          </w:p>
          <w:p w:rsidR="00000000" w:rsidDel="00000000" w:rsidP="00000000" w:rsidRDefault="00000000" w:rsidRPr="00000000" w14:paraId="00000066">
            <w:pPr>
              <w:shd w:fill="ffffff" w:val="clear"/>
              <w:spacing w:after="160" w:lineRule="auto"/>
              <w:rPr>
                <w:color w:val="333333"/>
                <w:sz w:val="21"/>
                <w:szCs w:val="21"/>
              </w:rPr>
            </w:pPr>
            <w:r w:rsidDel="00000000" w:rsidR="00000000" w:rsidRPr="00000000">
              <w:rPr>
                <w:color w:val="333333"/>
                <w:sz w:val="21"/>
                <w:szCs w:val="21"/>
                <w:rtl w:val="0"/>
              </w:rPr>
              <w:t xml:space="preserve">Perform the dance several times to enable different pairs of children to perform the tambour pattern on their chosen instruments</w:t>
            </w:r>
          </w:p>
          <w:p w:rsidR="00000000" w:rsidDel="00000000" w:rsidP="00000000" w:rsidRDefault="00000000" w:rsidRPr="00000000" w14:paraId="00000067">
            <w:pPr>
              <w:shd w:fill="ffffff" w:val="clea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rPr>
                <w:color w:val="333333"/>
                <w:sz w:val="21"/>
                <w:szCs w:val="21"/>
                <w:highlight w:val="whit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069">
            <w:pPr>
              <w:spacing w:line="240" w:lineRule="auto"/>
              <w:rPr>
                <w:sz w:val="20"/>
                <w:szCs w:val="20"/>
              </w:rPr>
            </w:pPr>
            <w:r w:rsidDel="00000000" w:rsidR="00000000" w:rsidRPr="00000000">
              <w:rPr>
                <w:sz w:val="20"/>
                <w:szCs w:val="20"/>
                <w:rtl w:val="0"/>
              </w:rPr>
              <w:t xml:space="preserve">Outcomes :</w:t>
            </w:r>
          </w:p>
        </w:tc>
        <w:tc>
          <w:tcPr/>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Working Wall </w:t>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Class book</w:t>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Working Wall</w:t>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Class book</w:t>
            </w:r>
            <w:r w:rsidDel="00000000" w:rsidR="00000000" w:rsidRPr="00000000">
              <w:rPr>
                <w:rtl w:val="0"/>
              </w:rPr>
            </w:r>
          </w:p>
        </w:tc>
        <w:tc>
          <w:tcPr/>
          <w:p w:rsidR="00000000" w:rsidDel="00000000" w:rsidP="00000000" w:rsidRDefault="00000000" w:rsidRPr="00000000" w14:paraId="0000007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Working Wall</w:t>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Class book</w:t>
            </w:r>
            <w:r w:rsidDel="00000000" w:rsidR="00000000" w:rsidRPr="00000000">
              <w:rPr>
                <w:rtl w:val="0"/>
              </w:rPr>
            </w:r>
          </w:p>
        </w:tc>
      </w:tr>
      <w:tr>
        <w:trPr>
          <w:cantSplit w:val="0"/>
          <w:trHeight w:val="1314" w:hRule="atLeast"/>
          <w:tblHeader w:val="0"/>
        </w:trPr>
        <w:tc>
          <w:tcPr/>
          <w:p w:rsidR="00000000" w:rsidDel="00000000" w:rsidP="00000000" w:rsidRDefault="00000000" w:rsidRPr="00000000" w14:paraId="00000074">
            <w:pPr>
              <w:spacing w:line="240" w:lineRule="auto"/>
              <w:rPr>
                <w:sz w:val="20"/>
                <w:szCs w:val="20"/>
              </w:rPr>
            </w:pPr>
            <w:r w:rsidDel="00000000" w:rsidR="00000000" w:rsidRPr="00000000">
              <w:rPr>
                <w:sz w:val="20"/>
                <w:szCs w:val="20"/>
                <w:rtl w:val="0"/>
              </w:rPr>
              <w:t xml:space="preserve">Resources :</w:t>
            </w:r>
          </w:p>
        </w:tc>
        <w:tc>
          <w:tcPr/>
          <w:p w:rsidR="00000000" w:rsidDel="00000000" w:rsidP="00000000" w:rsidRDefault="00000000" w:rsidRPr="00000000" w14:paraId="0000007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Music Express</w:t>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Fonts w:ascii="Calibri" w:cs="Calibri" w:eastAsia="Calibri" w:hAnsi="Calibri"/>
                <w:rtl w:val="0"/>
              </w:rPr>
              <w:t xml:space="preserve"> voice</w:t>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Fonts w:ascii="Calibri" w:cs="Calibri" w:eastAsia="Calibri" w:hAnsi="Calibri"/>
                <w:rtl w:val="0"/>
              </w:rPr>
              <w:t xml:space="preserve">body percussion</w:t>
            </w:r>
          </w:p>
          <w:p w:rsidR="00000000" w:rsidDel="00000000" w:rsidP="00000000" w:rsidRDefault="00000000" w:rsidRPr="00000000" w14:paraId="00000078">
            <w:pPr>
              <w:spacing w:line="240" w:lineRule="auto"/>
              <w:ind w:left="720" w:firstLine="0"/>
              <w:rPr>
                <w:rFonts w:ascii="Calibri" w:cs="Calibri" w:eastAsia="Calibri" w:hAnsi="Calibri"/>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Music Express</w:t>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Fonts w:ascii="Calibri" w:cs="Calibri" w:eastAsia="Calibri" w:hAnsi="Calibri"/>
                <w:rtl w:val="0"/>
              </w:rPr>
              <w:t xml:space="preserve">voice </w:t>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body percussion</w:t>
            </w:r>
          </w:p>
        </w:tc>
        <w:tc>
          <w:tcPr>
            <w:tcBorders>
              <w:left w:color="000000" w:space="0" w:sz="4" w:val="single"/>
              <w:right w:color="000000" w:space="0" w:sz="4" w:val="single"/>
            </w:tcBorders>
          </w:tcPr>
          <w:p w:rsidR="00000000" w:rsidDel="00000000" w:rsidP="00000000" w:rsidRDefault="00000000" w:rsidRPr="00000000" w14:paraId="0000007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Music Express</w:t>
            </w:r>
          </w:p>
          <w:p w:rsidR="00000000" w:rsidDel="00000000" w:rsidP="00000000" w:rsidRDefault="00000000" w:rsidRPr="00000000" w14:paraId="0000007D">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Fonts w:ascii="Calibri" w:cs="Calibri" w:eastAsia="Calibri" w:hAnsi="Calibri"/>
                <w:rtl w:val="0"/>
              </w:rPr>
              <w:t xml:space="preserve">voice</w:t>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Fonts w:ascii="Calibri" w:cs="Calibri" w:eastAsia="Calibri" w:hAnsi="Calibri"/>
                <w:rtl w:val="0"/>
              </w:rPr>
              <w:t xml:space="preserve">body percussion</w:t>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instruments</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tc>
      </w:tr>
      <w:tr>
        <w:trPr>
          <w:cantSplit w:val="0"/>
          <w:trHeight w:val="1314" w:hRule="atLeast"/>
          <w:tblHeader w:val="0"/>
        </w:trPr>
        <w:tc>
          <w:tcPr/>
          <w:p w:rsidR="00000000" w:rsidDel="00000000" w:rsidP="00000000" w:rsidRDefault="00000000" w:rsidRPr="00000000" w14:paraId="00000082">
            <w:pPr>
              <w:spacing w:line="240" w:lineRule="auto"/>
              <w:rPr>
                <w:sz w:val="20"/>
                <w:szCs w:val="20"/>
              </w:rPr>
            </w:pPr>
            <w:r w:rsidDel="00000000" w:rsidR="00000000" w:rsidRPr="00000000">
              <w:rPr>
                <w:sz w:val="20"/>
                <w:szCs w:val="20"/>
                <w:rtl w:val="0"/>
              </w:rPr>
              <w:t xml:space="preserve">Vocabulary:</w:t>
            </w:r>
          </w:p>
        </w:tc>
        <w:tc>
          <w:tcPr>
            <w:tcBorders>
              <w:right w:color="000000" w:space="0" w:sz="4" w:val="single"/>
            </w:tcBorders>
          </w:tcPr>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•Pitch</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Fonts w:ascii="Calibri" w:cs="Calibri" w:eastAsia="Calibri" w:hAnsi="Calibri"/>
                <w:rtl w:val="0"/>
              </w:rPr>
              <w:t xml:space="preserve">•Pitch •Drone •Notation •Stave •Crotchet •Quaver</w:t>
            </w:r>
          </w:p>
        </w:tc>
        <w:tc>
          <w:tcPr>
            <w:tcBorders>
              <w:left w:color="000000" w:space="0" w:sz="4" w:val="single"/>
              <w:right w:color="000000" w:space="0" w:sz="4" w:val="single"/>
            </w:tcBorders>
          </w:tcPr>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•Pitch •Dynamics •Beat •Rhythm</w:t>
            </w:r>
          </w:p>
        </w:tc>
      </w:tr>
    </w:tbl>
    <w:p w:rsidR="00000000" w:rsidDel="00000000" w:rsidP="00000000" w:rsidRDefault="00000000" w:rsidRPr="00000000" w14:paraId="00000086">
      <w:pPr>
        <w:widowControl w:val="0"/>
        <w:spacing w:line="276" w:lineRule="auto"/>
        <w:jc w:val="center"/>
        <w:rPr>
          <w:b w:val="1"/>
          <w:u w:val="single"/>
        </w:rPr>
      </w:pPr>
      <w:r w:rsidDel="00000000" w:rsidR="00000000" w:rsidRPr="00000000">
        <w:rPr>
          <w:b w:val="1"/>
          <w:u w:val="single"/>
          <w:rtl w:val="0"/>
        </w:rPr>
        <w:t xml:space="preserve">Foundation Subject Planning document</w:t>
      </w:r>
    </w:p>
    <w:p w:rsidR="00000000" w:rsidDel="00000000" w:rsidP="00000000" w:rsidRDefault="00000000" w:rsidRPr="00000000" w14:paraId="00000087">
      <w:pPr>
        <w:widowControl w:val="0"/>
        <w:spacing w:line="276" w:lineRule="auto"/>
        <w:rPr/>
      </w:pPr>
      <w:r w:rsidDel="00000000" w:rsidR="00000000" w:rsidRPr="00000000">
        <w:rPr>
          <w:rtl w:val="0"/>
        </w:rPr>
      </w:r>
    </w:p>
    <w:tbl>
      <w:tblPr>
        <w:tblStyle w:val="Table2"/>
        <w:tblW w:w="15075.0" w:type="dxa"/>
        <w:jc w:val="left"/>
        <w:tblInd w:w="-6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0"/>
        <w:gridCol w:w="4005"/>
        <w:gridCol w:w="4875"/>
        <w:gridCol w:w="4995"/>
        <w:tblGridChange w:id="0">
          <w:tblGrid>
            <w:gridCol w:w="1200"/>
            <w:gridCol w:w="4005"/>
            <w:gridCol w:w="4875"/>
            <w:gridCol w:w="4995"/>
          </w:tblGrid>
        </w:tblGridChange>
      </w:tblGrid>
      <w:tr>
        <w:trPr>
          <w:cantSplit w:val="0"/>
          <w:trHeight w:val="642" w:hRule="atLeast"/>
          <w:tblHeader w:val="0"/>
        </w:trPr>
        <w:tc>
          <w:tcPr>
            <w:gridSpan w:val="4"/>
            <w:shd w:fill="ff00ff" w:val="clear"/>
          </w:tcPr>
          <w:p w:rsidR="00000000" w:rsidDel="00000000" w:rsidP="00000000" w:rsidRDefault="00000000" w:rsidRPr="00000000" w14:paraId="00000088">
            <w:pPr>
              <w:spacing w:line="240" w:lineRule="auto"/>
              <w:jc w:val="center"/>
              <w:rPr>
                <w:rFonts w:ascii="Calibri" w:cs="Calibri" w:eastAsia="Calibri" w:hAnsi="Calibri"/>
                <w:sz w:val="46"/>
                <w:szCs w:val="46"/>
              </w:rPr>
            </w:pPr>
            <w:r w:rsidDel="00000000" w:rsidR="00000000" w:rsidRPr="00000000">
              <w:rPr>
                <w:rFonts w:ascii="Calibri" w:cs="Calibri" w:eastAsia="Calibri" w:hAnsi="Calibri"/>
                <w:sz w:val="46"/>
                <w:szCs w:val="46"/>
                <w:rtl w:val="0"/>
              </w:rPr>
              <w:t xml:space="preserve">Ancient World (Year 4)</w:t>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tl w:val="0"/>
              </w:rPr>
            </w:r>
          </w:p>
        </w:tc>
      </w:tr>
      <w:tr>
        <w:trPr>
          <w:cantSplit w:val="0"/>
          <w:trHeight w:val="642" w:hRule="atLeast"/>
          <w:tblHeader w:val="0"/>
        </w:trPr>
        <w:tc>
          <w:tcPr/>
          <w:p w:rsidR="00000000" w:rsidDel="00000000" w:rsidP="00000000" w:rsidRDefault="00000000" w:rsidRPr="00000000" w14:paraId="0000008E">
            <w:pPr>
              <w:spacing w:line="240" w:lineRule="auto"/>
              <w:rPr>
                <w:sz w:val="20"/>
                <w:szCs w:val="20"/>
              </w:rPr>
            </w:pPr>
            <w:bookmarkStart w:colFirst="0" w:colLast="0" w:name="_pxrj8b1ig157" w:id="0"/>
            <w:bookmarkEnd w:id="0"/>
            <w:r w:rsidDel="00000000" w:rsidR="00000000" w:rsidRPr="00000000">
              <w:rPr>
                <w:rtl w:val="0"/>
              </w:rPr>
            </w:r>
          </w:p>
        </w:tc>
        <w:tc>
          <w:tcPr/>
          <w:p w:rsidR="00000000" w:rsidDel="00000000" w:rsidP="00000000" w:rsidRDefault="00000000" w:rsidRPr="00000000" w14:paraId="0000008F">
            <w:pPr>
              <w:spacing w:line="240" w:lineRule="auto"/>
              <w:jc w:val="center"/>
              <w:rPr>
                <w:sz w:val="24"/>
                <w:szCs w:val="24"/>
              </w:rPr>
            </w:pPr>
            <w:r w:rsidDel="00000000" w:rsidR="00000000" w:rsidRPr="00000000">
              <w:rPr>
                <w:sz w:val="24"/>
                <w:szCs w:val="24"/>
                <w:rtl w:val="0"/>
              </w:rPr>
              <w:t xml:space="preserve">Session 1</w:t>
            </w:r>
          </w:p>
          <w:p w:rsidR="00000000" w:rsidDel="00000000" w:rsidP="00000000" w:rsidRDefault="00000000" w:rsidRPr="00000000" w14:paraId="00000090">
            <w:pPr>
              <w:spacing w:line="240" w:lineRule="auto"/>
              <w:jc w:val="center"/>
              <w:rPr>
                <w:sz w:val="24"/>
                <w:szCs w:val="24"/>
              </w:rPr>
            </w:pPr>
            <w:r w:rsidDel="00000000" w:rsidR="00000000" w:rsidRPr="00000000">
              <w:rPr>
                <w:sz w:val="24"/>
                <w:szCs w:val="24"/>
                <w:rtl w:val="0"/>
              </w:rPr>
              <w:t xml:space="preserve">Amazing Egyptians </w:t>
            </w:r>
          </w:p>
        </w:tc>
        <w:tc>
          <w:tcPr/>
          <w:p w:rsidR="00000000" w:rsidDel="00000000" w:rsidP="00000000" w:rsidRDefault="00000000" w:rsidRPr="00000000" w14:paraId="00000091">
            <w:pPr>
              <w:spacing w:line="240" w:lineRule="auto"/>
              <w:jc w:val="center"/>
              <w:rPr>
                <w:sz w:val="24"/>
                <w:szCs w:val="24"/>
              </w:rPr>
            </w:pPr>
            <w:r w:rsidDel="00000000" w:rsidR="00000000" w:rsidRPr="00000000">
              <w:rPr>
                <w:sz w:val="24"/>
                <w:szCs w:val="24"/>
                <w:rtl w:val="0"/>
              </w:rPr>
              <w:t xml:space="preserve">Session 2 </w:t>
            </w:r>
          </w:p>
          <w:p w:rsidR="00000000" w:rsidDel="00000000" w:rsidP="00000000" w:rsidRDefault="00000000" w:rsidRPr="00000000" w14:paraId="00000092">
            <w:pPr>
              <w:spacing w:line="240" w:lineRule="auto"/>
              <w:jc w:val="center"/>
              <w:rPr>
                <w:sz w:val="24"/>
                <w:szCs w:val="24"/>
              </w:rPr>
            </w:pPr>
            <w:r w:rsidDel="00000000" w:rsidR="00000000" w:rsidRPr="00000000">
              <w:rPr>
                <w:sz w:val="24"/>
                <w:szCs w:val="24"/>
                <w:rtl w:val="0"/>
              </w:rPr>
              <w:t xml:space="preserve">Musical Procession</w:t>
            </w:r>
          </w:p>
        </w:tc>
        <w:tc>
          <w:tcPr/>
          <w:p w:rsidR="00000000" w:rsidDel="00000000" w:rsidP="00000000" w:rsidRDefault="00000000" w:rsidRPr="00000000" w14:paraId="00000093">
            <w:pPr>
              <w:spacing w:line="240" w:lineRule="auto"/>
              <w:jc w:val="center"/>
              <w:rPr>
                <w:sz w:val="24"/>
                <w:szCs w:val="24"/>
              </w:rPr>
            </w:pPr>
            <w:r w:rsidDel="00000000" w:rsidR="00000000" w:rsidRPr="00000000">
              <w:rPr>
                <w:sz w:val="24"/>
                <w:szCs w:val="24"/>
                <w:rtl w:val="0"/>
              </w:rPr>
              <w:t xml:space="preserve">Session 3</w:t>
            </w:r>
          </w:p>
          <w:p w:rsidR="00000000" w:rsidDel="00000000" w:rsidP="00000000" w:rsidRDefault="00000000" w:rsidRPr="00000000" w14:paraId="00000094">
            <w:pPr>
              <w:spacing w:line="240" w:lineRule="auto"/>
              <w:jc w:val="center"/>
              <w:rPr>
                <w:sz w:val="24"/>
                <w:szCs w:val="24"/>
              </w:rPr>
            </w:pPr>
            <w:r w:rsidDel="00000000" w:rsidR="00000000" w:rsidRPr="00000000">
              <w:rPr>
                <w:sz w:val="24"/>
                <w:szCs w:val="24"/>
                <w:rtl w:val="0"/>
              </w:rPr>
              <w:t xml:space="preserve">Amazing Procession</w:t>
            </w:r>
          </w:p>
        </w:tc>
      </w:tr>
      <w:tr>
        <w:trPr>
          <w:cantSplit w:val="0"/>
          <w:trHeight w:val="671" w:hRule="atLeast"/>
          <w:tblHeader w:val="0"/>
        </w:trPr>
        <w:tc>
          <w:tcPr/>
          <w:p w:rsidR="00000000" w:rsidDel="00000000" w:rsidP="00000000" w:rsidRDefault="00000000" w:rsidRPr="00000000" w14:paraId="00000095">
            <w:pPr>
              <w:spacing w:line="240" w:lineRule="auto"/>
              <w:rPr>
                <w:sz w:val="20"/>
                <w:szCs w:val="20"/>
              </w:rPr>
            </w:pPr>
            <w:r w:rsidDel="00000000" w:rsidR="00000000" w:rsidRPr="00000000">
              <w:rPr>
                <w:sz w:val="20"/>
                <w:szCs w:val="20"/>
                <w:rtl w:val="0"/>
              </w:rPr>
              <w:t xml:space="preserve">Learning Objective:</w:t>
            </w:r>
          </w:p>
          <w:p w:rsidR="00000000" w:rsidDel="00000000" w:rsidP="00000000" w:rsidRDefault="00000000" w:rsidRPr="00000000" w14:paraId="00000096">
            <w:pPr>
              <w:spacing w:line="240" w:lineRule="auto"/>
              <w:rPr>
                <w:sz w:val="20"/>
                <w:szCs w:val="20"/>
              </w:rPr>
            </w:pPr>
            <w:r w:rsidDel="00000000" w:rsidR="00000000" w:rsidRPr="00000000">
              <w:rPr>
                <w:rtl w:val="0"/>
              </w:rPr>
            </w:r>
          </w:p>
        </w:tc>
        <w:tc>
          <w:tcPr/>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Fonts w:ascii="Calibri" w:cs="Calibri" w:eastAsia="Calibri" w:hAnsi="Calibri"/>
                <w:rtl w:val="0"/>
              </w:rPr>
              <w:t xml:space="preserve">To explore layers and layering. </w:t>
            </w:r>
          </w:p>
        </w:tc>
        <w:tc>
          <w:tcPr/>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Fonts w:ascii="Calibri" w:cs="Calibri" w:eastAsia="Calibri" w:hAnsi="Calibri"/>
                <w:rtl w:val="0"/>
              </w:rPr>
              <w:t xml:space="preserve">To understand layers in musical structure. </w:t>
            </w:r>
          </w:p>
        </w:tc>
        <w:tc>
          <w:tcPr/>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Fonts w:ascii="Calibri" w:cs="Calibri" w:eastAsia="Calibri" w:hAnsi="Calibri"/>
                <w:rtl w:val="0"/>
              </w:rPr>
              <w:t xml:space="preserve">To combine sections of music in a layered structure. </w:t>
            </w:r>
          </w:p>
        </w:tc>
      </w:tr>
      <w:tr>
        <w:trPr>
          <w:cantSplit w:val="0"/>
          <w:trHeight w:val="390" w:hRule="atLeast"/>
          <w:tblHeader w:val="0"/>
        </w:trPr>
        <w:tc>
          <w:tcPr/>
          <w:p w:rsidR="00000000" w:rsidDel="00000000" w:rsidP="00000000" w:rsidRDefault="00000000" w:rsidRPr="00000000" w14:paraId="0000009A">
            <w:pPr>
              <w:spacing w:line="240" w:lineRule="auto"/>
              <w:rPr>
                <w:sz w:val="20"/>
                <w:szCs w:val="20"/>
              </w:rPr>
            </w:pPr>
            <w:r w:rsidDel="00000000" w:rsidR="00000000" w:rsidRPr="00000000">
              <w:rPr>
                <w:sz w:val="20"/>
                <w:szCs w:val="20"/>
                <w:rtl w:val="0"/>
              </w:rPr>
              <w:t xml:space="preserve">Concept focus :</w:t>
            </w:r>
          </w:p>
        </w:tc>
        <w:tc>
          <w:tcPr/>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Fonts w:ascii="Calibri" w:cs="Calibri" w:eastAsia="Calibri" w:hAnsi="Calibri"/>
                <w:rtl w:val="0"/>
              </w:rPr>
              <w:t xml:space="preserve">Structure</w:t>
            </w:r>
            <w:r w:rsidDel="00000000" w:rsidR="00000000" w:rsidRPr="00000000">
              <w:rPr>
                <w:rtl w:val="0"/>
              </w:rPr>
            </w:r>
          </w:p>
        </w:tc>
        <w:tc>
          <w:tcPr/>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Fonts w:ascii="Calibri" w:cs="Calibri" w:eastAsia="Calibri" w:hAnsi="Calibri"/>
                <w:rtl w:val="0"/>
              </w:rPr>
              <w:t xml:space="preserve">Structure</w:t>
            </w:r>
          </w:p>
        </w:tc>
        <w:tc>
          <w:tcPr/>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Fonts w:ascii="Calibri" w:cs="Calibri" w:eastAsia="Calibri" w:hAnsi="Calibri"/>
                <w:rtl w:val="0"/>
              </w:rPr>
              <w:t xml:space="preserve">Structure </w:t>
            </w:r>
          </w:p>
        </w:tc>
      </w:tr>
      <w:tr>
        <w:trPr>
          <w:cantSplit w:val="0"/>
          <w:trHeight w:val="390" w:hRule="atLeast"/>
          <w:tblHeader w:val="0"/>
        </w:trPr>
        <w:tc>
          <w:tcPr/>
          <w:p w:rsidR="00000000" w:rsidDel="00000000" w:rsidP="00000000" w:rsidRDefault="00000000" w:rsidRPr="00000000" w14:paraId="0000009E">
            <w:pPr>
              <w:spacing w:line="240" w:lineRule="auto"/>
              <w:rPr>
                <w:sz w:val="20"/>
                <w:szCs w:val="20"/>
              </w:rPr>
            </w:pPr>
            <w:r w:rsidDel="00000000" w:rsidR="00000000" w:rsidRPr="00000000">
              <w:rPr>
                <w:sz w:val="20"/>
                <w:szCs w:val="20"/>
                <w:rtl w:val="0"/>
              </w:rPr>
              <w:t xml:space="preserve">Asessment </w:t>
            </w:r>
          </w:p>
        </w:tc>
        <w:tc>
          <w:tcPr/>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Fonts w:ascii="Calibri" w:cs="Calibri" w:eastAsia="Calibri" w:hAnsi="Calibri"/>
                <w:rtl w:val="0"/>
              </w:rPr>
              <w:t xml:space="preserve">B: There are some good examples of descriptions of pieces that use a range of musical language.</w:t>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Fonts w:ascii="Calibri" w:cs="Calibri" w:eastAsia="Calibri" w:hAnsi="Calibri"/>
                <w:rtl w:val="0"/>
              </w:rPr>
              <w:t xml:space="preserve">A Generally, descriptions of pieces contain a wide range of musical language that is usually used appropriately.</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Fonts w:ascii="Calibri" w:cs="Calibri" w:eastAsia="Calibri" w:hAnsi="Calibri"/>
                <w:rtl w:val="0"/>
              </w:rPr>
              <w:t xml:space="preserve">E Descriptions of pieces of music from a wide variety of contexts contain well-judged comments that show a very good understanding of musical language.</w:t>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B: There are some good examples of descriptions of pieces that use a range of musical language.</w:t>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A Generally, descriptions of pieces contain a wide range of musical language that is usually used appropriately.</w:t>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E Descriptions of pieces of music from a wide variety of contexts contain well-judged comments that show a very good understanding of musical language</w:t>
            </w:r>
          </w:p>
        </w:tc>
        <w:tc>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B: There are some good examples of descriptions of pieces that use a range of musical language.</w:t>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A Generally, descriptions of pieces contain a wide range of musical language that is usually used appropriately.</w:t>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E Descriptions of pieces of music from a wide variety of contexts contain well-judged comments that show a very good understanding of musical language</w:t>
            </w:r>
          </w:p>
        </w:tc>
      </w:tr>
      <w:tr>
        <w:trPr>
          <w:cantSplit w:val="0"/>
          <w:trHeight w:val="642" w:hRule="atLeast"/>
          <w:tblHeader w:val="0"/>
        </w:trPr>
        <w:tc>
          <w:tcPr/>
          <w:p w:rsidR="00000000" w:rsidDel="00000000" w:rsidP="00000000" w:rsidRDefault="00000000" w:rsidRPr="00000000" w14:paraId="000000A9">
            <w:pPr>
              <w:spacing w:line="240" w:lineRule="auto"/>
              <w:rPr>
                <w:sz w:val="20"/>
                <w:szCs w:val="20"/>
              </w:rPr>
            </w:pPr>
            <w:r w:rsidDel="00000000" w:rsidR="00000000" w:rsidRPr="00000000">
              <w:rPr>
                <w:sz w:val="20"/>
                <w:szCs w:val="20"/>
                <w:rtl w:val="0"/>
              </w:rPr>
              <w:t xml:space="preserve">Task ideas  including differentiation:</w:t>
            </w:r>
          </w:p>
        </w:tc>
        <w:tc>
          <w:tcPr/>
          <w:p w:rsidR="00000000" w:rsidDel="00000000" w:rsidP="00000000" w:rsidRDefault="00000000" w:rsidRPr="00000000" w14:paraId="000000AA">
            <w:pPr>
              <w:spacing w:line="240" w:lineRule="auto"/>
              <w:rPr>
                <w:b w:val="1"/>
                <w:color w:val="333333"/>
                <w:sz w:val="21"/>
                <w:szCs w:val="21"/>
                <w:highlight w:val="white"/>
                <w:u w:val="single"/>
              </w:rPr>
            </w:pPr>
            <w:r w:rsidDel="00000000" w:rsidR="00000000" w:rsidRPr="00000000">
              <w:rPr>
                <w:b w:val="1"/>
                <w:color w:val="333333"/>
                <w:sz w:val="21"/>
                <w:szCs w:val="21"/>
                <w:highlight w:val="white"/>
                <w:u w:val="single"/>
                <w:rtl w:val="0"/>
              </w:rPr>
              <w:t xml:space="preserve">Activity 1</w:t>
            </w:r>
          </w:p>
          <w:p w:rsidR="00000000" w:rsidDel="00000000" w:rsidP="00000000" w:rsidRDefault="00000000" w:rsidRPr="00000000" w14:paraId="000000AB">
            <w:pPr>
              <w:shd w:fill="ffffff" w:val="clear"/>
              <w:spacing w:after="160" w:lineRule="auto"/>
              <w:rPr>
                <w:i w:val="1"/>
                <w:color w:val="333333"/>
                <w:sz w:val="21"/>
                <w:szCs w:val="21"/>
                <w:highlight w:val="white"/>
              </w:rPr>
            </w:pPr>
            <w:r w:rsidDel="00000000" w:rsidR="00000000" w:rsidRPr="00000000">
              <w:rPr>
                <w:i w:val="1"/>
                <w:color w:val="333333"/>
                <w:sz w:val="21"/>
                <w:szCs w:val="21"/>
                <w:highlight w:val="white"/>
                <w:rtl w:val="0"/>
              </w:rPr>
              <w:t xml:space="preserve">Discuss what children know about ancient Egypt from their work in history.</w:t>
            </w:r>
          </w:p>
          <w:p w:rsidR="00000000" w:rsidDel="00000000" w:rsidP="00000000" w:rsidRDefault="00000000" w:rsidRPr="00000000" w14:paraId="000000AC">
            <w:pPr>
              <w:shd w:fill="ffffff" w:val="clear"/>
              <w:spacing w:after="160" w:lineRule="auto"/>
              <w:rPr>
                <w:i w:val="1"/>
                <w:color w:val="333333"/>
                <w:sz w:val="21"/>
                <w:szCs w:val="21"/>
                <w:highlight w:val="white"/>
              </w:rPr>
            </w:pPr>
            <w:r w:rsidDel="00000000" w:rsidR="00000000" w:rsidRPr="00000000">
              <w:rPr>
                <w:i w:val="1"/>
                <w:color w:val="333333"/>
                <w:sz w:val="21"/>
                <w:szCs w:val="21"/>
                <w:highlight w:val="white"/>
                <w:rtl w:val="0"/>
              </w:rPr>
              <w:t xml:space="preserve">Listen to Amazing Egyptians, paying careful attention to the lyrics.</w:t>
            </w:r>
          </w:p>
          <w:p w:rsidR="00000000" w:rsidDel="00000000" w:rsidP="00000000" w:rsidRDefault="00000000" w:rsidRPr="00000000" w14:paraId="000000AD">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Ask children to notice how the lyrics are divided into sections: the verses, chorus, and coda. What do they think coda means? (The ending.)</w:t>
            </w:r>
          </w:p>
          <w:p w:rsidR="00000000" w:rsidDel="00000000" w:rsidP="00000000" w:rsidRDefault="00000000" w:rsidRPr="00000000" w14:paraId="000000AE">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What do they notice about the lyrics:</w:t>
            </w:r>
          </w:p>
          <w:p w:rsidR="00000000" w:rsidDel="00000000" w:rsidP="00000000" w:rsidRDefault="00000000" w:rsidRPr="00000000" w14:paraId="000000AF">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verses: the words give us information;</w:t>
            </w:r>
          </w:p>
          <w:p w:rsidR="00000000" w:rsidDel="00000000" w:rsidP="00000000" w:rsidRDefault="00000000" w:rsidRPr="00000000" w14:paraId="000000B0">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chorus: the words are the same each time;</w:t>
            </w:r>
          </w:p>
          <w:p w:rsidR="00000000" w:rsidDel="00000000" w:rsidP="00000000" w:rsidRDefault="00000000" w:rsidRPr="00000000" w14:paraId="000000B1">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coda: the repeated words bring the song to an end.</w:t>
            </w:r>
          </w:p>
          <w:p w:rsidR="00000000" w:rsidDel="00000000" w:rsidP="00000000" w:rsidRDefault="00000000" w:rsidRPr="00000000" w14:paraId="000000B2">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Use the </w:t>
            </w:r>
            <w:r w:rsidDel="00000000" w:rsidR="00000000" w:rsidRPr="00000000">
              <w:rPr>
                <w:i w:val="1"/>
                <w:color w:val="333333"/>
                <w:sz w:val="21"/>
                <w:szCs w:val="21"/>
                <w:highlight w:val="white"/>
                <w:rtl w:val="0"/>
              </w:rPr>
              <w:t xml:space="preserve">Chorus</w:t>
            </w:r>
            <w:r w:rsidDel="00000000" w:rsidR="00000000" w:rsidRPr="00000000">
              <w:rPr>
                <w:color w:val="333333"/>
                <w:sz w:val="21"/>
                <w:szCs w:val="21"/>
                <w:highlight w:val="white"/>
                <w:rtl w:val="0"/>
              </w:rPr>
              <w:t xml:space="preserve"> teaching audio (T) to learn the chorus. Focus on singing each line musically, e.g. using one breath and where it sounds appropriate, shaping it with a small crescendo and diminuendo (getting louder then quieter).</w:t>
            </w:r>
          </w:p>
          <w:p w:rsidR="00000000" w:rsidDel="00000000" w:rsidP="00000000" w:rsidRDefault="00000000" w:rsidRPr="00000000" w14:paraId="000000B3">
            <w:pPr>
              <w:shd w:fill="ffffff" w:val="clear"/>
              <w:spacing w:after="160" w:line="240" w:lineRule="auto"/>
              <w:rPr>
                <w:b w:val="1"/>
                <w:color w:val="333333"/>
                <w:sz w:val="21"/>
                <w:szCs w:val="21"/>
                <w:highlight w:val="white"/>
                <w:u w:val="single"/>
              </w:rPr>
            </w:pPr>
            <w:r w:rsidDel="00000000" w:rsidR="00000000" w:rsidRPr="00000000">
              <w:rPr>
                <w:rtl w:val="0"/>
              </w:rPr>
            </w:r>
          </w:p>
          <w:p w:rsidR="00000000" w:rsidDel="00000000" w:rsidP="00000000" w:rsidRDefault="00000000" w:rsidRPr="00000000" w14:paraId="000000B4">
            <w:pPr>
              <w:shd w:fill="ffffff" w:val="clear"/>
              <w:spacing w:after="160" w:line="240" w:lineRule="auto"/>
              <w:rPr>
                <w:b w:val="1"/>
                <w:color w:val="333333"/>
                <w:sz w:val="21"/>
                <w:szCs w:val="21"/>
                <w:highlight w:val="white"/>
                <w:u w:val="single"/>
              </w:rPr>
            </w:pPr>
            <w:r w:rsidDel="00000000" w:rsidR="00000000" w:rsidRPr="00000000">
              <w:rPr>
                <w:b w:val="1"/>
                <w:color w:val="333333"/>
                <w:sz w:val="21"/>
                <w:szCs w:val="21"/>
                <w:highlight w:val="white"/>
                <w:u w:val="single"/>
                <w:rtl w:val="0"/>
              </w:rPr>
              <w:t xml:space="preserve">Activity 2 </w:t>
            </w:r>
          </w:p>
          <w:p w:rsidR="00000000" w:rsidDel="00000000" w:rsidP="00000000" w:rsidRDefault="00000000" w:rsidRPr="00000000" w14:paraId="000000B5">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Listen to the four </w:t>
            </w:r>
            <w:r w:rsidDel="00000000" w:rsidR="00000000" w:rsidRPr="00000000">
              <w:rPr>
                <w:b w:val="1"/>
                <w:color w:val="333333"/>
                <w:sz w:val="21"/>
                <w:szCs w:val="21"/>
                <w:highlight w:val="white"/>
                <w:rtl w:val="0"/>
              </w:rPr>
              <w:t xml:space="preserve">T</w:t>
            </w:r>
            <w:r w:rsidDel="00000000" w:rsidR="00000000" w:rsidRPr="00000000">
              <w:rPr>
                <w:color w:val="333333"/>
                <w:sz w:val="21"/>
                <w:szCs w:val="21"/>
                <w:highlight w:val="white"/>
                <w:rtl w:val="0"/>
              </w:rPr>
              <w:t xml:space="preserve"> audios in order to learn the verses. Each verse has four lines of words and melody. Explain that a line of melody is called a phrase. What do children notice about the four phrases which make up the verse?</w:t>
            </w:r>
          </w:p>
          <w:p w:rsidR="00000000" w:rsidDel="00000000" w:rsidP="00000000" w:rsidRDefault="00000000" w:rsidRPr="00000000" w14:paraId="000000B6">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they are repetitive; each phrase is the same but has different words;</w:t>
            </w:r>
          </w:p>
          <w:p w:rsidR="00000000" w:rsidDel="00000000" w:rsidP="00000000" w:rsidRDefault="00000000" w:rsidRPr="00000000" w14:paraId="000000B7">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the phrase is very short;</w:t>
            </w:r>
          </w:p>
          <w:p w:rsidR="00000000" w:rsidDel="00000000" w:rsidP="00000000" w:rsidRDefault="00000000" w:rsidRPr="00000000" w14:paraId="000000B8">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it uses only two different notes.</w:t>
            </w:r>
          </w:p>
          <w:p w:rsidR="00000000" w:rsidDel="00000000" w:rsidP="00000000" w:rsidRDefault="00000000" w:rsidRPr="00000000" w14:paraId="000000B9">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How do these features help the character of the song? (They suggest repetitive movement, e.g. riding on camels or processing on foot.) The short phrases also help to emphasise the many adjectives in the song: ‘amazing’, ‘exciting’, ‘dramatic’.</w:t>
            </w:r>
          </w:p>
          <w:p w:rsidR="00000000" w:rsidDel="00000000" w:rsidP="00000000" w:rsidRDefault="00000000" w:rsidRPr="00000000" w14:paraId="000000BA">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Learn each verse. Keep each one flowing and practise taking a breath only where it helps to make the sense of the words clear.</w:t>
            </w:r>
          </w:p>
          <w:p w:rsidR="00000000" w:rsidDel="00000000" w:rsidP="00000000" w:rsidRDefault="00000000" w:rsidRPr="00000000" w14:paraId="000000BB">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Rehearse the whole song with the performance (</w:t>
            </w:r>
            <w:r w:rsidDel="00000000" w:rsidR="00000000" w:rsidRPr="00000000">
              <w:rPr>
                <w:b w:val="1"/>
                <w:color w:val="333333"/>
                <w:sz w:val="21"/>
                <w:szCs w:val="21"/>
                <w:highlight w:val="white"/>
                <w:rtl w:val="0"/>
              </w:rPr>
              <w:t xml:space="preserve">P</w:t>
            </w:r>
            <w:r w:rsidDel="00000000" w:rsidR="00000000" w:rsidRPr="00000000">
              <w:rPr>
                <w:color w:val="333333"/>
                <w:sz w:val="21"/>
                <w:szCs w:val="21"/>
                <w:highlight w:val="white"/>
                <w:rtl w:val="0"/>
              </w:rPr>
              <w:t xml:space="preserve">) track. Check that everyone is clear about the sections and their order.</w:t>
            </w:r>
          </w:p>
          <w:p w:rsidR="00000000" w:rsidDel="00000000" w:rsidP="00000000" w:rsidRDefault="00000000" w:rsidRPr="00000000" w14:paraId="000000BC">
            <w:pPr>
              <w:shd w:fill="ffffff" w:val="clear"/>
              <w:spacing w:after="160"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BD">
            <w:pPr>
              <w:shd w:fill="ffffff" w:val="clear"/>
              <w:spacing w:after="160" w:line="240" w:lineRule="auto"/>
              <w:rPr>
                <w:b w:val="1"/>
                <w:color w:val="333333"/>
                <w:sz w:val="21"/>
                <w:szCs w:val="21"/>
                <w:highlight w:val="white"/>
                <w:u w:val="single"/>
              </w:rPr>
            </w:pPr>
            <w:r w:rsidDel="00000000" w:rsidR="00000000" w:rsidRPr="00000000">
              <w:rPr>
                <w:b w:val="1"/>
                <w:color w:val="333333"/>
                <w:sz w:val="21"/>
                <w:szCs w:val="21"/>
                <w:highlight w:val="white"/>
                <w:u w:val="single"/>
                <w:rtl w:val="0"/>
              </w:rPr>
              <w:t xml:space="preserve">Activity 3 </w:t>
            </w:r>
          </w:p>
          <w:p w:rsidR="00000000" w:rsidDel="00000000" w:rsidP="00000000" w:rsidRDefault="00000000" w:rsidRPr="00000000" w14:paraId="000000BE">
            <w:pPr>
              <w:shd w:fill="ffffff" w:val="clear"/>
              <w:spacing w:after="160" w:line="240" w:lineRule="auto"/>
              <w:rPr>
                <w:color w:val="333333"/>
                <w:sz w:val="21"/>
                <w:szCs w:val="21"/>
                <w:highlight w:val="white"/>
              </w:rPr>
            </w:pPr>
            <w:r w:rsidDel="00000000" w:rsidR="00000000" w:rsidRPr="00000000">
              <w:rPr>
                <w:b w:val="1"/>
                <w:color w:val="333333"/>
                <w:sz w:val="21"/>
                <w:szCs w:val="21"/>
                <w:highlight w:val="white"/>
                <w:u w:val="single"/>
                <w:rtl w:val="0"/>
              </w:rPr>
              <w:t xml:space="preserve">I</w:t>
            </w:r>
            <w:r w:rsidDel="00000000" w:rsidR="00000000" w:rsidRPr="00000000">
              <w:rPr>
                <w:color w:val="333333"/>
                <w:sz w:val="21"/>
                <w:szCs w:val="21"/>
                <w:highlight w:val="white"/>
                <w:rtl w:val="0"/>
              </w:rPr>
              <w:t xml:space="preserve">nvite an individual to learn the drum accompaniment using the T audio.</w:t>
            </w:r>
          </w:p>
          <w:p w:rsidR="00000000" w:rsidDel="00000000" w:rsidP="00000000" w:rsidRDefault="00000000" w:rsidRPr="00000000" w14:paraId="000000BF">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Divide into four groups to perform </w:t>
            </w:r>
            <w:r w:rsidDel="00000000" w:rsidR="00000000" w:rsidRPr="00000000">
              <w:rPr>
                <w:i w:val="1"/>
                <w:color w:val="333333"/>
                <w:sz w:val="21"/>
                <w:szCs w:val="21"/>
                <w:highlight w:val="white"/>
                <w:rtl w:val="0"/>
              </w:rPr>
              <w:t xml:space="preserve">Amazing Egyptians</w:t>
            </w:r>
            <w:r w:rsidDel="00000000" w:rsidR="00000000" w:rsidRPr="00000000">
              <w:rPr>
                <w:color w:val="333333"/>
                <w:sz w:val="21"/>
                <w:szCs w:val="21"/>
                <w:highlight w:val="white"/>
                <w:rtl w:val="0"/>
              </w:rPr>
              <w:t xml:space="preserve"> as shown in the pyramid graphic:</w:t>
            </w:r>
          </w:p>
          <w:p w:rsidR="00000000" w:rsidDel="00000000" w:rsidP="00000000" w:rsidRDefault="00000000" w:rsidRPr="00000000" w14:paraId="000000C0">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group 1 sings verses 1 and 2 after the drum introduction;</w:t>
            </w:r>
          </w:p>
          <w:p w:rsidR="00000000" w:rsidDel="00000000" w:rsidP="00000000" w:rsidRDefault="00000000" w:rsidRPr="00000000" w14:paraId="000000C1">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group 2 joins in with group 1 for the first chorus;</w:t>
            </w:r>
          </w:p>
          <w:p w:rsidR="00000000" w:rsidDel="00000000" w:rsidP="00000000" w:rsidRDefault="00000000" w:rsidRPr="00000000" w14:paraId="000000C2">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groups 1, 2 and 3 sing verse 3;</w:t>
            </w:r>
          </w:p>
          <w:p w:rsidR="00000000" w:rsidDel="00000000" w:rsidP="00000000" w:rsidRDefault="00000000" w:rsidRPr="00000000" w14:paraId="000000C3">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group 4 joins them for the second chorus (making this the loudest part of the song with everyone singing);</w:t>
            </w:r>
          </w:p>
          <w:p w:rsidR="00000000" w:rsidDel="00000000" w:rsidP="00000000" w:rsidRDefault="00000000" w:rsidRPr="00000000" w14:paraId="000000C4">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group 4 drops out for verse 4;</w:t>
            </w:r>
          </w:p>
          <w:p w:rsidR="00000000" w:rsidDel="00000000" w:rsidP="00000000" w:rsidRDefault="00000000" w:rsidRPr="00000000" w14:paraId="000000C5">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group 3 drops out of the final chorus;</w:t>
            </w:r>
          </w:p>
          <w:p w:rsidR="00000000" w:rsidDel="00000000" w:rsidP="00000000" w:rsidRDefault="00000000" w:rsidRPr="00000000" w14:paraId="000000C6">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group 2 drops out leaving group 1 to sing the coda, followed by the drum ending (outro) to the song.</w:t>
            </w:r>
          </w:p>
          <w:p w:rsidR="00000000" w:rsidDel="00000000" w:rsidP="00000000" w:rsidRDefault="00000000" w:rsidRPr="00000000" w14:paraId="000000C7">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Discuss the dynamic effect this creates. (The song becomes louder as more groups join in and quieter as they drop out; it sounds like a procession passing by.</w:t>
            </w:r>
            <w:r w:rsidDel="00000000" w:rsidR="00000000" w:rsidRPr="00000000">
              <w:rPr>
                <w:rtl w:val="0"/>
              </w:rPr>
            </w:r>
          </w:p>
          <w:p w:rsidR="00000000" w:rsidDel="00000000" w:rsidP="00000000" w:rsidRDefault="00000000" w:rsidRPr="00000000" w14:paraId="000000C8">
            <w:pPr>
              <w:spacing w:line="240" w:lineRule="auto"/>
              <w:rPr>
                <w:b w:val="1"/>
                <w:color w:val="333333"/>
                <w:sz w:val="21"/>
                <w:szCs w:val="21"/>
                <w:highlight w:val="white"/>
                <w:u w:val="single"/>
              </w:rPr>
            </w:pPr>
            <w:r w:rsidDel="00000000" w:rsidR="00000000" w:rsidRPr="00000000">
              <w:rPr>
                <w:rtl w:val="0"/>
              </w:rPr>
            </w:r>
          </w:p>
        </w:tc>
        <w:tc>
          <w:tcPr/>
          <w:p w:rsidR="00000000" w:rsidDel="00000000" w:rsidP="00000000" w:rsidRDefault="00000000" w:rsidRPr="00000000" w14:paraId="000000C9">
            <w:pPr>
              <w:spacing w:line="240" w:lineRule="auto"/>
              <w:rPr>
                <w:b w:val="1"/>
                <w:color w:val="333333"/>
                <w:sz w:val="21"/>
                <w:szCs w:val="21"/>
                <w:highlight w:val="white"/>
                <w:u w:val="single"/>
              </w:rPr>
            </w:pPr>
            <w:r w:rsidDel="00000000" w:rsidR="00000000" w:rsidRPr="00000000">
              <w:rPr>
                <w:b w:val="1"/>
                <w:color w:val="333333"/>
                <w:sz w:val="21"/>
                <w:szCs w:val="21"/>
                <w:highlight w:val="white"/>
                <w:u w:val="single"/>
                <w:rtl w:val="0"/>
              </w:rPr>
              <w:t xml:space="preserve">Activity 1</w:t>
            </w:r>
          </w:p>
          <w:p w:rsidR="00000000" w:rsidDel="00000000" w:rsidP="00000000" w:rsidRDefault="00000000" w:rsidRPr="00000000" w14:paraId="000000CA">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Listen to the opening of </w:t>
            </w:r>
            <w:r w:rsidDel="00000000" w:rsidR="00000000" w:rsidRPr="00000000">
              <w:rPr>
                <w:i w:val="1"/>
                <w:color w:val="333333"/>
                <w:sz w:val="21"/>
                <w:szCs w:val="21"/>
                <w:highlight w:val="white"/>
                <w:rtl w:val="0"/>
              </w:rPr>
              <w:t xml:space="preserve">The Funeral of Amenhotep III</w:t>
            </w:r>
            <w:r w:rsidDel="00000000" w:rsidR="00000000" w:rsidRPr="00000000">
              <w:rPr>
                <w:color w:val="333333"/>
                <w:sz w:val="21"/>
                <w:szCs w:val="21"/>
                <w:highlight w:val="white"/>
                <w:rtl w:val="0"/>
              </w:rPr>
              <w:t xml:space="preserve"> (0.00 – 1:33), composed by Philip Glass to represent an ancient Egyptian funeral procession.</w:t>
            </w:r>
          </w:p>
          <w:p w:rsidR="00000000" w:rsidDel="00000000" w:rsidP="00000000" w:rsidRDefault="00000000" w:rsidRPr="00000000" w14:paraId="000000CB">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Discuss what you know about Egyptian burials – the mummy, the sarcophagus, pyramids.</w:t>
            </w:r>
          </w:p>
          <w:p w:rsidR="00000000" w:rsidDel="00000000" w:rsidP="00000000" w:rsidRDefault="00000000" w:rsidRPr="00000000" w14:paraId="000000CC">
            <w:pPr>
              <w:shd w:fill="ffffff" w:val="clear"/>
              <w:spacing w:after="160" w:lineRule="auto"/>
              <w:rPr>
                <w:color w:val="414958"/>
                <w:sz w:val="21"/>
                <w:szCs w:val="21"/>
                <w:highlight w:val="white"/>
              </w:rPr>
            </w:pPr>
            <w:r w:rsidDel="00000000" w:rsidR="00000000" w:rsidRPr="00000000">
              <w:rPr>
                <w:color w:val="333333"/>
                <w:sz w:val="21"/>
                <w:szCs w:val="21"/>
                <w:highlight w:val="white"/>
                <w:rtl w:val="0"/>
              </w:rPr>
              <w:t xml:space="preserve">The music depicts a very grand burial with a procession led by drummers followed by a group of priests then the family: his son and heir Akhenaten, his daughter-in-law Nefertiti and her father Aye, followed by all his other relatives and friends. Listen out for the very low ‘horn’ sound, imitating the animal horn instruments the ancient Egyptians used at ceremonies</w:t>
            </w:r>
            <w:r w:rsidDel="00000000" w:rsidR="00000000" w:rsidRPr="00000000">
              <w:rPr>
                <w:rtl w:val="0"/>
              </w:rPr>
            </w:r>
          </w:p>
          <w:p w:rsidR="00000000" w:rsidDel="00000000" w:rsidP="00000000" w:rsidRDefault="00000000" w:rsidRPr="00000000" w14:paraId="000000CD">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Listen to the music again, following its structure on the graphic score. What do children notice? (The music is layered; each part adds to the previous one to build up the sound and thicken the texture; it gets more exciting and dramatic as more parts are added.)</w:t>
            </w:r>
          </w:p>
          <w:p w:rsidR="00000000" w:rsidDel="00000000" w:rsidP="00000000" w:rsidRDefault="00000000" w:rsidRPr="00000000" w14:paraId="000000CE">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What do you notice about the melodies? (They are short and use very few notes; they are like ostinati.) Explain that the composer is using a musical process called minimalism.</w:t>
            </w:r>
          </w:p>
          <w:p w:rsidR="00000000" w:rsidDel="00000000" w:rsidP="00000000" w:rsidRDefault="00000000" w:rsidRPr="00000000" w14:paraId="000000CF">
            <w:pPr>
              <w:shd w:fill="ffffff" w:val="clear"/>
              <w:spacing w:after="160" w:lineRule="auto"/>
              <w:rPr>
                <w:color w:val="333333"/>
                <w:sz w:val="21"/>
                <w:szCs w:val="21"/>
                <w:highlight w:val="white"/>
              </w:rPr>
            </w:pPr>
            <w:r w:rsidDel="00000000" w:rsidR="00000000" w:rsidRPr="00000000">
              <w:rPr>
                <w:rtl w:val="0"/>
              </w:rPr>
            </w:r>
          </w:p>
          <w:p w:rsidR="00000000" w:rsidDel="00000000" w:rsidP="00000000" w:rsidRDefault="00000000" w:rsidRPr="00000000" w14:paraId="000000D0">
            <w:pPr>
              <w:spacing w:line="240" w:lineRule="auto"/>
              <w:rPr>
                <w:b w:val="1"/>
                <w:color w:val="333333"/>
                <w:sz w:val="21"/>
                <w:szCs w:val="21"/>
                <w:highlight w:val="white"/>
                <w:u w:val="single"/>
              </w:rPr>
            </w:pPr>
            <w:r w:rsidDel="00000000" w:rsidR="00000000" w:rsidRPr="00000000">
              <w:rPr>
                <w:b w:val="1"/>
                <w:color w:val="333333"/>
                <w:sz w:val="21"/>
                <w:szCs w:val="21"/>
                <w:highlight w:val="white"/>
                <w:u w:val="single"/>
                <w:rtl w:val="0"/>
              </w:rPr>
              <w:t xml:space="preserve">Activity 2 </w:t>
            </w:r>
          </w:p>
          <w:p w:rsidR="00000000" w:rsidDel="00000000" w:rsidP="00000000" w:rsidRDefault="00000000" w:rsidRPr="00000000" w14:paraId="000000D1">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D2">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Explain to children that they are going to re-arrange the song </w:t>
            </w:r>
            <w:r w:rsidDel="00000000" w:rsidR="00000000" w:rsidRPr="00000000">
              <w:rPr>
                <w:i w:val="1"/>
                <w:color w:val="333333"/>
                <w:sz w:val="21"/>
                <w:szCs w:val="21"/>
                <w:highlight w:val="white"/>
                <w:rtl w:val="0"/>
              </w:rPr>
              <w:t xml:space="preserve">Amazing Egyptians</w:t>
            </w:r>
            <w:r w:rsidDel="00000000" w:rsidR="00000000" w:rsidRPr="00000000">
              <w:rPr>
                <w:color w:val="333333"/>
                <w:sz w:val="21"/>
                <w:szCs w:val="21"/>
                <w:highlight w:val="white"/>
                <w:rtl w:val="0"/>
              </w:rPr>
              <w:t xml:space="preserve"> to give it a new structure similar to that of </w:t>
            </w:r>
            <w:r w:rsidDel="00000000" w:rsidR="00000000" w:rsidRPr="00000000">
              <w:rPr>
                <w:i w:val="1"/>
                <w:color w:val="333333"/>
                <w:sz w:val="21"/>
                <w:szCs w:val="21"/>
                <w:highlight w:val="white"/>
                <w:rtl w:val="0"/>
              </w:rPr>
              <w:t xml:space="preserve">The Funeral of Amenhotep III</w:t>
            </w:r>
            <w:r w:rsidDel="00000000" w:rsidR="00000000" w:rsidRPr="00000000">
              <w:rPr>
                <w:color w:val="333333"/>
                <w:sz w:val="21"/>
                <w:szCs w:val="21"/>
                <w:highlight w:val="white"/>
                <w:rtl w:val="0"/>
              </w:rPr>
              <w:t xml:space="preserve">.</w:t>
            </w:r>
          </w:p>
          <w:p w:rsidR="00000000" w:rsidDel="00000000" w:rsidP="00000000" w:rsidRDefault="00000000" w:rsidRPr="00000000" w14:paraId="000000D3">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Discuss the challenge, noting the similarities and differences between the pieces:</w:t>
            </w:r>
          </w:p>
          <w:p w:rsidR="00000000" w:rsidDel="00000000" w:rsidP="00000000" w:rsidRDefault="00000000" w:rsidRPr="00000000" w14:paraId="000000D4">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w:t>
            </w:r>
            <w:r w:rsidDel="00000000" w:rsidR="00000000" w:rsidRPr="00000000">
              <w:rPr>
                <w:i w:val="1"/>
                <w:color w:val="333333"/>
                <w:sz w:val="21"/>
                <w:szCs w:val="21"/>
                <w:highlight w:val="white"/>
                <w:rtl w:val="0"/>
              </w:rPr>
              <w:t xml:space="preserve">Amazing Egyptians</w:t>
            </w:r>
            <w:r w:rsidDel="00000000" w:rsidR="00000000" w:rsidRPr="00000000">
              <w:rPr>
                <w:color w:val="333333"/>
                <w:sz w:val="21"/>
                <w:szCs w:val="21"/>
                <w:highlight w:val="white"/>
                <w:rtl w:val="0"/>
              </w:rPr>
              <w:t xml:space="preserve"> is a verse and chorus structure with an accompaniment;</w:t>
            </w:r>
          </w:p>
          <w:p w:rsidR="00000000" w:rsidDel="00000000" w:rsidP="00000000" w:rsidRDefault="00000000" w:rsidRPr="00000000" w14:paraId="000000D5">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w:t>
            </w:r>
            <w:r w:rsidDel="00000000" w:rsidR="00000000" w:rsidRPr="00000000">
              <w:rPr>
                <w:i w:val="1"/>
                <w:color w:val="333333"/>
                <w:sz w:val="21"/>
                <w:szCs w:val="21"/>
                <w:highlight w:val="white"/>
                <w:rtl w:val="0"/>
              </w:rPr>
              <w:t xml:space="preserve">The Funeral of Amenhotep III</w:t>
            </w:r>
            <w:r w:rsidDel="00000000" w:rsidR="00000000" w:rsidRPr="00000000">
              <w:rPr>
                <w:color w:val="333333"/>
                <w:sz w:val="21"/>
                <w:szCs w:val="21"/>
                <w:highlight w:val="white"/>
                <w:rtl w:val="0"/>
              </w:rPr>
              <w:t xml:space="preserve"> is a layered structure;</w:t>
            </w:r>
          </w:p>
          <w:p w:rsidR="00000000" w:rsidDel="00000000" w:rsidP="00000000" w:rsidRDefault="00000000" w:rsidRPr="00000000" w14:paraId="000000D6">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both use short, repeated phrases;</w:t>
            </w:r>
          </w:p>
          <w:p w:rsidR="00000000" w:rsidDel="00000000" w:rsidP="00000000" w:rsidRDefault="00000000" w:rsidRPr="00000000" w14:paraId="000000D7">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both have drum introductions and layers of percussion ostinato accompaniment.</w:t>
            </w:r>
          </w:p>
          <w:p w:rsidR="00000000" w:rsidDel="00000000" w:rsidP="00000000" w:rsidRDefault="00000000" w:rsidRPr="00000000" w14:paraId="000000D8">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Divide into two groups and sing the song as shown:</w:t>
            </w:r>
          </w:p>
          <w:p w:rsidR="00000000" w:rsidDel="00000000" w:rsidP="00000000" w:rsidRDefault="00000000" w:rsidRPr="00000000" w14:paraId="000000D9">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group 1: sing verses 1–4 without a gap between verses;</w:t>
            </w:r>
          </w:p>
          <w:p w:rsidR="00000000" w:rsidDel="00000000" w:rsidP="00000000" w:rsidRDefault="00000000" w:rsidRPr="00000000" w14:paraId="000000DA">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group 2 sing the chorus, starting when group 1 reach verse 2.</w:t>
            </w:r>
          </w:p>
          <w:p w:rsidR="00000000" w:rsidDel="00000000" w:rsidP="00000000" w:rsidRDefault="00000000" w:rsidRPr="00000000" w14:paraId="000000DB">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When secure, record a performance, listen back and discuss how effective the layering was</w:t>
            </w:r>
          </w:p>
          <w:p w:rsidR="00000000" w:rsidDel="00000000" w:rsidP="00000000" w:rsidRDefault="00000000" w:rsidRPr="00000000" w14:paraId="000000DC">
            <w:pPr>
              <w:spacing w:line="240" w:lineRule="auto"/>
              <w:rPr>
                <w:b w:val="1"/>
                <w:color w:val="333333"/>
                <w:sz w:val="21"/>
                <w:szCs w:val="21"/>
                <w:highlight w:val="white"/>
                <w:u w:val="single"/>
              </w:rPr>
            </w:pPr>
            <w:r w:rsidDel="00000000" w:rsidR="00000000" w:rsidRPr="00000000">
              <w:rPr>
                <w:b w:val="1"/>
                <w:color w:val="333333"/>
                <w:sz w:val="21"/>
                <w:szCs w:val="21"/>
                <w:highlight w:val="white"/>
                <w:u w:val="single"/>
                <w:rtl w:val="0"/>
              </w:rPr>
              <w:t xml:space="preserve">Activity 3</w:t>
            </w:r>
          </w:p>
          <w:p w:rsidR="00000000" w:rsidDel="00000000" w:rsidP="00000000" w:rsidRDefault="00000000" w:rsidRPr="00000000" w14:paraId="000000DD">
            <w:pPr>
              <w:spacing w:line="240" w:lineRule="auto"/>
              <w:rPr>
                <w:b w:val="1"/>
                <w:color w:val="333333"/>
                <w:sz w:val="21"/>
                <w:szCs w:val="21"/>
                <w:highlight w:val="white"/>
                <w:u w:val="single"/>
              </w:rPr>
            </w:pPr>
            <w:r w:rsidDel="00000000" w:rsidR="00000000" w:rsidRPr="00000000">
              <w:rPr>
                <w:rtl w:val="0"/>
              </w:rPr>
            </w:r>
          </w:p>
          <w:p w:rsidR="00000000" w:rsidDel="00000000" w:rsidP="00000000" w:rsidRDefault="00000000" w:rsidRPr="00000000" w14:paraId="000000DE">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Listen to </w:t>
            </w:r>
            <w:r w:rsidDel="00000000" w:rsidR="00000000" w:rsidRPr="00000000">
              <w:rPr>
                <w:i w:val="1"/>
                <w:color w:val="333333"/>
                <w:sz w:val="21"/>
                <w:szCs w:val="21"/>
                <w:highlight w:val="white"/>
                <w:rtl w:val="0"/>
              </w:rPr>
              <w:t xml:space="preserve">Amazing procession</w:t>
            </w:r>
            <w:r w:rsidDel="00000000" w:rsidR="00000000" w:rsidRPr="00000000">
              <w:rPr>
                <w:color w:val="333333"/>
                <w:sz w:val="21"/>
                <w:szCs w:val="21"/>
                <w:highlight w:val="white"/>
                <w:rtl w:val="0"/>
              </w:rPr>
              <w:t xml:space="preserve">. Discuss how this has been structured layer by layer:</w:t>
            </w:r>
          </w:p>
          <w:p w:rsidR="00000000" w:rsidDel="00000000" w:rsidP="00000000" w:rsidRDefault="00000000" w:rsidRPr="00000000" w14:paraId="000000DF">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drum ostinato joined by</w:t>
            </w:r>
          </w:p>
          <w:p w:rsidR="00000000" w:rsidDel="00000000" w:rsidP="00000000" w:rsidRDefault="00000000" w:rsidRPr="00000000" w14:paraId="000000E0">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bass ostinato joined by</w:t>
            </w:r>
          </w:p>
          <w:p w:rsidR="00000000" w:rsidDel="00000000" w:rsidP="00000000" w:rsidRDefault="00000000" w:rsidRPr="00000000" w14:paraId="000000E1">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instruments playing the verse melody joined by</w:t>
            </w:r>
          </w:p>
          <w:p w:rsidR="00000000" w:rsidDel="00000000" w:rsidP="00000000" w:rsidRDefault="00000000" w:rsidRPr="00000000" w14:paraId="000000E2">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voices singing the verses joined by – voices singing the chorus.</w:t>
            </w:r>
          </w:p>
          <w:p w:rsidR="00000000" w:rsidDel="00000000" w:rsidP="00000000" w:rsidRDefault="00000000" w:rsidRPr="00000000" w14:paraId="000000E3">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Which verse did the chorus start on? (Verse 2)</w:t>
            </w:r>
          </w:p>
          <w:p w:rsidR="00000000" w:rsidDel="00000000" w:rsidP="00000000" w:rsidRDefault="00000000" w:rsidRPr="00000000" w14:paraId="000000E4">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Which verse does the second chorus start on? (Verse 1)</w:t>
            </w:r>
          </w:p>
          <w:p w:rsidR="00000000" w:rsidDel="00000000" w:rsidP="00000000" w:rsidRDefault="00000000" w:rsidRPr="00000000" w14:paraId="000000E5">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What would happen if everyone kept repeating their parts without a gap? (The chorus will always start in a different place in the verses)</w:t>
            </w:r>
          </w:p>
          <w:p w:rsidR="00000000" w:rsidDel="00000000" w:rsidP="00000000" w:rsidRDefault="00000000" w:rsidRPr="00000000" w14:paraId="000000E6">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When would the end of the chorus and the end of verse 4 coincide? (The fifth time the chorus is sung)</w:t>
            </w:r>
          </w:p>
          <w:p w:rsidR="00000000" w:rsidDel="00000000" w:rsidP="00000000" w:rsidRDefault="00000000" w:rsidRPr="00000000" w14:paraId="000000E7">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Explain that this shifting is a type of phrasing found in minimalism</w:t>
            </w:r>
          </w:p>
          <w:p w:rsidR="00000000" w:rsidDel="00000000" w:rsidP="00000000" w:rsidRDefault="00000000" w:rsidRPr="00000000" w14:paraId="000000E8">
            <w:pPr>
              <w:shd w:fill="ffffff" w:val="clear"/>
              <w:spacing w:after="160" w:lineRule="auto"/>
              <w:rPr>
                <w:color w:val="333333"/>
                <w:sz w:val="21"/>
                <w:szCs w:val="21"/>
                <w:highlight w:val="white"/>
              </w:rPr>
            </w:pPr>
            <w:r w:rsidDel="00000000" w:rsidR="00000000" w:rsidRPr="00000000">
              <w:rPr>
                <w:rtl w:val="0"/>
              </w:rPr>
            </w:r>
          </w:p>
          <w:p w:rsidR="00000000" w:rsidDel="00000000" w:rsidP="00000000" w:rsidRDefault="00000000" w:rsidRPr="00000000" w14:paraId="000000E9">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EA">
            <w:pPr>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E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ED">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Activity 1 </w:t>
            </w:r>
          </w:p>
          <w:p w:rsidR="00000000" w:rsidDel="00000000" w:rsidP="00000000" w:rsidRDefault="00000000" w:rsidRPr="00000000" w14:paraId="000000EE">
            <w:pPr>
              <w:shd w:fill="ffffff" w:val="clear"/>
              <w:spacing w:after="16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F">
            <w:pPr>
              <w:shd w:fill="ffffff" w:val="clear"/>
              <w:spacing w:after="160" w:lineRule="auto"/>
              <w:rPr>
                <w:color w:val="333333"/>
                <w:sz w:val="21"/>
                <w:szCs w:val="21"/>
              </w:rPr>
            </w:pPr>
            <w:r w:rsidDel="00000000" w:rsidR="00000000" w:rsidRPr="00000000">
              <w:rPr>
                <w:color w:val="333333"/>
                <w:sz w:val="21"/>
                <w:szCs w:val="21"/>
                <w:rtl w:val="0"/>
              </w:rPr>
              <w:t xml:space="preserve">Listen to </w:t>
            </w:r>
            <w:r w:rsidDel="00000000" w:rsidR="00000000" w:rsidRPr="00000000">
              <w:rPr>
                <w:i w:val="1"/>
                <w:color w:val="333333"/>
                <w:sz w:val="21"/>
                <w:szCs w:val="21"/>
                <w:rtl w:val="0"/>
              </w:rPr>
              <w:t xml:space="preserve">Amazing procession</w:t>
            </w:r>
            <w:r w:rsidDel="00000000" w:rsidR="00000000" w:rsidRPr="00000000">
              <w:rPr>
                <w:color w:val="333333"/>
                <w:sz w:val="21"/>
                <w:szCs w:val="21"/>
                <w:rtl w:val="0"/>
              </w:rPr>
              <w:t xml:space="preserve"> and identify the three instrumental parts on the image: drum ostinato; bass ostinato; instrumental melody ostinato.</w:t>
            </w:r>
          </w:p>
          <w:p w:rsidR="00000000" w:rsidDel="00000000" w:rsidP="00000000" w:rsidRDefault="00000000" w:rsidRPr="00000000" w14:paraId="000000F0">
            <w:pPr>
              <w:shd w:fill="ffffff" w:val="clear"/>
              <w:spacing w:after="160" w:lineRule="auto"/>
              <w:rPr>
                <w:color w:val="333333"/>
                <w:sz w:val="21"/>
                <w:szCs w:val="21"/>
              </w:rPr>
            </w:pPr>
            <w:r w:rsidDel="00000000" w:rsidR="00000000" w:rsidRPr="00000000">
              <w:rPr>
                <w:color w:val="333333"/>
                <w:sz w:val="21"/>
                <w:szCs w:val="21"/>
                <w:rtl w:val="0"/>
              </w:rPr>
              <w:t xml:space="preserve">Invite a small group to practise the drum ostinato on hand drums. Invite another small group, using low-pitched tuned instruments, to practise playing the bass ostinato on the note C, playing the same rhythm as the drums. Use a bass xylophone, metallophone or keyboard. Notice that the part starts on the strong beat.</w:t>
            </w:r>
          </w:p>
          <w:p w:rsidR="00000000" w:rsidDel="00000000" w:rsidP="00000000" w:rsidRDefault="00000000" w:rsidRPr="00000000" w14:paraId="000000F1">
            <w:pPr>
              <w:shd w:fill="ffffff" w:val="clear"/>
              <w:spacing w:after="160" w:lineRule="auto"/>
              <w:rPr>
                <w:color w:val="333333"/>
                <w:sz w:val="21"/>
                <w:szCs w:val="21"/>
              </w:rPr>
            </w:pPr>
            <w:r w:rsidDel="00000000" w:rsidR="00000000" w:rsidRPr="00000000">
              <w:rPr>
                <w:color w:val="333333"/>
                <w:sz w:val="21"/>
                <w:szCs w:val="21"/>
                <w:rtl w:val="0"/>
              </w:rPr>
              <w:t xml:space="preserve">All sing the verse melody to ‘da’ while tapping the rhythm on right and left knees. Emphasise the strong second beat on the left knee:</w:t>
            </w:r>
          </w:p>
          <w:p w:rsidR="00000000" w:rsidDel="00000000" w:rsidP="00000000" w:rsidRDefault="00000000" w:rsidRPr="00000000" w14:paraId="000000F2">
            <w:pPr>
              <w:shd w:fill="ffffff" w:val="clear"/>
              <w:spacing w:after="160" w:lineRule="auto"/>
              <w:rPr>
                <w:b w:val="1"/>
                <w:color w:val="333333"/>
                <w:sz w:val="21"/>
                <w:szCs w:val="21"/>
              </w:rPr>
            </w:pPr>
            <w:r w:rsidDel="00000000" w:rsidR="00000000" w:rsidRPr="00000000">
              <w:rPr>
                <w:color w:val="333333"/>
                <w:sz w:val="21"/>
                <w:szCs w:val="21"/>
                <w:rtl w:val="0"/>
              </w:rPr>
              <w:t xml:space="preserve">R</w:t>
            </w:r>
            <w:r w:rsidDel="00000000" w:rsidR="00000000" w:rsidRPr="00000000">
              <w:rPr>
                <w:b w:val="1"/>
                <w:color w:val="333333"/>
                <w:sz w:val="21"/>
                <w:szCs w:val="21"/>
                <w:rtl w:val="0"/>
              </w:rPr>
              <w:t xml:space="preserve">L</w:t>
            </w:r>
            <w:r w:rsidDel="00000000" w:rsidR="00000000" w:rsidRPr="00000000">
              <w:rPr>
                <w:color w:val="333333"/>
                <w:sz w:val="21"/>
                <w:szCs w:val="21"/>
                <w:rtl w:val="0"/>
              </w:rPr>
              <w:t xml:space="preserve"> R, R</w:t>
            </w:r>
            <w:r w:rsidDel="00000000" w:rsidR="00000000" w:rsidRPr="00000000">
              <w:rPr>
                <w:b w:val="1"/>
                <w:color w:val="333333"/>
                <w:sz w:val="21"/>
                <w:szCs w:val="21"/>
                <w:rtl w:val="0"/>
              </w:rPr>
              <w:t xml:space="preserve">L</w:t>
            </w:r>
            <w:r w:rsidDel="00000000" w:rsidR="00000000" w:rsidRPr="00000000">
              <w:rPr>
                <w:color w:val="333333"/>
                <w:sz w:val="21"/>
                <w:szCs w:val="21"/>
                <w:rtl w:val="0"/>
              </w:rPr>
              <w:t xml:space="preserve"> R, R</w:t>
            </w:r>
            <w:r w:rsidDel="00000000" w:rsidR="00000000" w:rsidRPr="00000000">
              <w:rPr>
                <w:b w:val="1"/>
                <w:color w:val="333333"/>
                <w:sz w:val="21"/>
                <w:szCs w:val="21"/>
                <w:rtl w:val="0"/>
              </w:rPr>
              <w:t xml:space="preserve">L</w:t>
            </w:r>
            <w:r w:rsidDel="00000000" w:rsidR="00000000" w:rsidRPr="00000000">
              <w:rPr>
                <w:color w:val="333333"/>
                <w:sz w:val="21"/>
                <w:szCs w:val="21"/>
                <w:rtl w:val="0"/>
              </w:rPr>
              <w:t xml:space="preserve"> R, R</w:t>
            </w:r>
            <w:r w:rsidDel="00000000" w:rsidR="00000000" w:rsidRPr="00000000">
              <w:rPr>
                <w:b w:val="1"/>
                <w:color w:val="333333"/>
                <w:sz w:val="21"/>
                <w:szCs w:val="21"/>
                <w:rtl w:val="0"/>
              </w:rPr>
              <w:t xml:space="preserve">L</w:t>
            </w:r>
            <w:r w:rsidDel="00000000" w:rsidR="00000000" w:rsidRPr="00000000">
              <w:rPr>
                <w:color w:val="333333"/>
                <w:sz w:val="21"/>
                <w:szCs w:val="21"/>
                <w:rtl w:val="0"/>
              </w:rPr>
              <w:t xml:space="preserve"> R</w:t>
            </w:r>
            <w:r w:rsidDel="00000000" w:rsidR="00000000" w:rsidRPr="00000000">
              <w:rPr>
                <w:b w:val="1"/>
                <w:color w:val="333333"/>
                <w:sz w:val="21"/>
                <w:szCs w:val="21"/>
                <w:rtl w:val="0"/>
              </w:rPr>
              <w:t xml:space="preserve">L</w:t>
            </w:r>
          </w:p>
          <w:p w:rsidR="00000000" w:rsidDel="00000000" w:rsidP="00000000" w:rsidRDefault="00000000" w:rsidRPr="00000000" w14:paraId="000000F3">
            <w:pPr>
              <w:shd w:fill="ffffff" w:val="clear"/>
              <w:spacing w:after="160" w:lineRule="auto"/>
              <w:rPr>
                <w:color w:val="333333"/>
                <w:sz w:val="21"/>
                <w:szCs w:val="21"/>
              </w:rPr>
            </w:pPr>
            <w:r w:rsidDel="00000000" w:rsidR="00000000" w:rsidRPr="00000000">
              <w:rPr>
                <w:b w:val="1"/>
                <w:color w:val="333333"/>
                <w:sz w:val="21"/>
                <w:szCs w:val="21"/>
                <w:u w:val="single"/>
                <w:rtl w:val="0"/>
              </w:rPr>
              <w:t xml:space="preserve">F</w:t>
            </w:r>
            <w:r w:rsidDel="00000000" w:rsidR="00000000" w:rsidRPr="00000000">
              <w:rPr>
                <w:color w:val="333333"/>
                <w:sz w:val="21"/>
                <w:szCs w:val="21"/>
                <w:rtl w:val="0"/>
              </w:rPr>
              <w:t xml:space="preserve">inally, distribute tuned instruments – ukuleles, recorders, chime bars, xylophones, keyboard – to a group to practise playing the repeated verse melody phrase:</w:t>
            </w:r>
          </w:p>
          <w:p w:rsidR="00000000" w:rsidDel="00000000" w:rsidP="00000000" w:rsidRDefault="00000000" w:rsidRPr="00000000" w14:paraId="000000F4">
            <w:pPr>
              <w:shd w:fill="ffffff" w:val="clear"/>
              <w:spacing w:after="160" w:lineRule="auto"/>
              <w:rPr>
                <w:color w:val="333333"/>
                <w:sz w:val="21"/>
                <w:szCs w:val="21"/>
              </w:rPr>
            </w:pPr>
            <w:r w:rsidDel="00000000" w:rsidR="00000000" w:rsidRPr="00000000">
              <w:rPr>
                <w:color w:val="333333"/>
                <w:sz w:val="21"/>
                <w:szCs w:val="21"/>
                <w:rtl w:val="0"/>
              </w:rPr>
              <w:t xml:space="preserve">C Bb C C Bb C C Bb C C Bb C...</w:t>
            </w:r>
          </w:p>
          <w:p w:rsidR="00000000" w:rsidDel="00000000" w:rsidP="00000000" w:rsidRDefault="00000000" w:rsidRPr="00000000" w14:paraId="000000F5">
            <w:pPr>
              <w:shd w:fill="ffffff" w:val="clear"/>
              <w:spacing w:after="160" w:lineRule="auto"/>
              <w:rPr>
                <w:color w:val="333333"/>
                <w:sz w:val="21"/>
                <w:szCs w:val="21"/>
              </w:rPr>
            </w:pPr>
            <w:r w:rsidDel="00000000" w:rsidR="00000000" w:rsidRPr="00000000">
              <w:rPr>
                <w:color w:val="333333"/>
                <w:sz w:val="21"/>
                <w:szCs w:val="21"/>
                <w:rtl w:val="0"/>
              </w:rPr>
              <w:t xml:space="preserve">Encourage tuned percussionists to use two beaters and to play the knee-tapping hand pattern:</w:t>
            </w:r>
          </w:p>
          <w:p w:rsidR="00000000" w:rsidDel="00000000" w:rsidP="00000000" w:rsidRDefault="00000000" w:rsidRPr="00000000" w14:paraId="000000F6">
            <w:pPr>
              <w:shd w:fill="ffffff" w:val="clear"/>
              <w:spacing w:after="160" w:lineRule="auto"/>
              <w:rPr>
                <w:color w:val="333333"/>
                <w:sz w:val="21"/>
                <w:szCs w:val="21"/>
              </w:rPr>
            </w:pPr>
            <w:r w:rsidDel="00000000" w:rsidR="00000000" w:rsidRPr="00000000">
              <w:rPr>
                <w:color w:val="333333"/>
                <w:sz w:val="21"/>
                <w:szCs w:val="21"/>
                <w:rtl w:val="0"/>
              </w:rPr>
              <w:t xml:space="preserve">R L R</w:t>
            </w:r>
          </w:p>
          <w:p w:rsidR="00000000" w:rsidDel="00000000" w:rsidP="00000000" w:rsidRDefault="00000000" w:rsidRPr="00000000" w14:paraId="000000F7">
            <w:pPr>
              <w:shd w:fill="ffffff" w:val="clear"/>
              <w:spacing w:after="160" w:lineRule="auto"/>
              <w:rPr>
                <w:color w:val="333333"/>
                <w:sz w:val="21"/>
                <w:szCs w:val="21"/>
              </w:rPr>
            </w:pPr>
            <w:r w:rsidDel="00000000" w:rsidR="00000000" w:rsidRPr="00000000">
              <w:rPr>
                <w:color w:val="333333"/>
                <w:sz w:val="21"/>
                <w:szCs w:val="21"/>
                <w:rtl w:val="0"/>
              </w:rPr>
              <w:t xml:space="preserve">Rehearse each group’s part one at a time, using the performance (P) track for support. If not playing, children support the others by tapping knees and quietly singing. Swap parts around to give everyone a chance to try them all.</w:t>
            </w:r>
          </w:p>
          <w:p w:rsidR="00000000" w:rsidDel="00000000" w:rsidP="00000000" w:rsidRDefault="00000000" w:rsidRPr="00000000" w14:paraId="000000F8">
            <w:pPr>
              <w:shd w:fill="ffffff" w:val="clear"/>
              <w:spacing w:after="16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9">
            <w:pPr>
              <w:spacing w:line="240" w:lineRule="auto"/>
              <w:rPr>
                <w:color w:val="333333"/>
                <w:sz w:val="21"/>
                <w:szCs w:val="21"/>
              </w:rPr>
            </w:pPr>
            <w:r w:rsidDel="00000000" w:rsidR="00000000" w:rsidRPr="00000000">
              <w:rPr>
                <w:rFonts w:ascii="Calibri" w:cs="Calibri" w:eastAsia="Calibri" w:hAnsi="Calibri"/>
                <w:b w:val="1"/>
                <w:u w:val="single"/>
                <w:rtl w:val="0"/>
              </w:rPr>
              <w:t xml:space="preserve">Activity 2 </w:t>
            </w:r>
            <w:r w:rsidDel="00000000" w:rsidR="00000000" w:rsidRPr="00000000">
              <w:rPr>
                <w:rtl w:val="0"/>
              </w:rPr>
            </w:r>
          </w:p>
          <w:p w:rsidR="00000000" w:rsidDel="00000000" w:rsidP="00000000" w:rsidRDefault="00000000" w:rsidRPr="00000000" w14:paraId="000000FA">
            <w:pPr>
              <w:shd w:fill="ffffff" w:val="clear"/>
              <w:spacing w:after="160" w:lineRule="auto"/>
              <w:rPr>
                <w:color w:val="333333"/>
                <w:sz w:val="21"/>
                <w:szCs w:val="21"/>
              </w:rPr>
            </w:pPr>
            <w:r w:rsidDel="00000000" w:rsidR="00000000" w:rsidRPr="00000000">
              <w:rPr>
                <w:color w:val="333333"/>
                <w:sz w:val="21"/>
                <w:szCs w:val="21"/>
                <w:rtl w:val="0"/>
              </w:rPr>
              <w:t xml:space="preserve">In the groups from </w:t>
            </w:r>
            <w:r w:rsidDel="00000000" w:rsidR="00000000" w:rsidRPr="00000000">
              <w:rPr>
                <w:b w:val="1"/>
                <w:color w:val="333333"/>
                <w:sz w:val="21"/>
                <w:szCs w:val="21"/>
                <w:rtl w:val="0"/>
              </w:rPr>
              <w:t xml:space="preserve">activity 1</w:t>
            </w:r>
            <w:r w:rsidDel="00000000" w:rsidR="00000000" w:rsidRPr="00000000">
              <w:rPr>
                <w:color w:val="333333"/>
                <w:sz w:val="21"/>
                <w:szCs w:val="21"/>
                <w:rtl w:val="0"/>
              </w:rPr>
              <w:t xml:space="preserve">, practise combining the parts; this time the voice group sings the verse words. Use the </w:t>
            </w:r>
            <w:r w:rsidDel="00000000" w:rsidR="00000000" w:rsidRPr="00000000">
              <w:rPr>
                <w:i w:val="1"/>
                <w:color w:val="333333"/>
                <w:sz w:val="21"/>
                <w:szCs w:val="21"/>
                <w:rtl w:val="0"/>
              </w:rPr>
              <w:t xml:space="preserve">Amazing procession</w:t>
            </w:r>
            <w:r w:rsidDel="00000000" w:rsidR="00000000" w:rsidRPr="00000000">
              <w:rPr>
                <w:color w:val="333333"/>
                <w:sz w:val="21"/>
                <w:szCs w:val="21"/>
                <w:rtl w:val="0"/>
              </w:rPr>
              <w:t xml:space="preserve"> performance (</w:t>
            </w:r>
            <w:r w:rsidDel="00000000" w:rsidR="00000000" w:rsidRPr="00000000">
              <w:rPr>
                <w:b w:val="1"/>
                <w:color w:val="333333"/>
                <w:sz w:val="21"/>
                <w:szCs w:val="21"/>
                <w:rtl w:val="0"/>
              </w:rPr>
              <w:t xml:space="preserve">P</w:t>
            </w:r>
            <w:r w:rsidDel="00000000" w:rsidR="00000000" w:rsidRPr="00000000">
              <w:rPr>
                <w:color w:val="333333"/>
                <w:sz w:val="21"/>
                <w:szCs w:val="21"/>
                <w:rtl w:val="0"/>
              </w:rPr>
              <w:t xml:space="preserve">) or backing (</w:t>
            </w:r>
            <w:r w:rsidDel="00000000" w:rsidR="00000000" w:rsidRPr="00000000">
              <w:rPr>
                <w:b w:val="1"/>
                <w:color w:val="333333"/>
                <w:sz w:val="21"/>
                <w:szCs w:val="21"/>
                <w:rtl w:val="0"/>
              </w:rPr>
              <w:t xml:space="preserve">B</w:t>
            </w:r>
            <w:r w:rsidDel="00000000" w:rsidR="00000000" w:rsidRPr="00000000">
              <w:rPr>
                <w:color w:val="333333"/>
                <w:sz w:val="21"/>
                <w:szCs w:val="21"/>
                <w:rtl w:val="0"/>
              </w:rPr>
              <w:t xml:space="preserve">) tracks for support:</w:t>
            </w:r>
          </w:p>
          <w:p w:rsidR="00000000" w:rsidDel="00000000" w:rsidP="00000000" w:rsidRDefault="00000000" w:rsidRPr="00000000" w14:paraId="000000FB">
            <w:pPr>
              <w:shd w:fill="ffffff" w:val="clear"/>
              <w:spacing w:after="160" w:lineRule="auto"/>
              <w:rPr>
                <w:color w:val="333333"/>
                <w:sz w:val="21"/>
                <w:szCs w:val="21"/>
              </w:rPr>
            </w:pPr>
            <w:r w:rsidDel="00000000" w:rsidR="00000000" w:rsidRPr="00000000">
              <w:rPr>
                <w:color w:val="333333"/>
                <w:sz w:val="21"/>
                <w:szCs w:val="21"/>
                <w:rtl w:val="0"/>
              </w:rPr>
              <w:t xml:space="preserve">– drum group: begin after the count in and keep playing;</w:t>
            </w:r>
          </w:p>
          <w:p w:rsidR="00000000" w:rsidDel="00000000" w:rsidP="00000000" w:rsidRDefault="00000000" w:rsidRPr="00000000" w14:paraId="000000FC">
            <w:pPr>
              <w:shd w:fill="ffffff" w:val="clear"/>
              <w:spacing w:after="160" w:lineRule="auto"/>
              <w:rPr>
                <w:color w:val="333333"/>
                <w:sz w:val="21"/>
                <w:szCs w:val="21"/>
              </w:rPr>
            </w:pPr>
            <w:r w:rsidDel="00000000" w:rsidR="00000000" w:rsidRPr="00000000">
              <w:rPr>
                <w:color w:val="333333"/>
                <w:sz w:val="21"/>
                <w:szCs w:val="21"/>
                <w:rtl w:val="0"/>
              </w:rPr>
              <w:t xml:space="preserve">– bass group: begin after four cycles of the drum ostinato and keep playing;</w:t>
            </w:r>
          </w:p>
          <w:p w:rsidR="00000000" w:rsidDel="00000000" w:rsidP="00000000" w:rsidRDefault="00000000" w:rsidRPr="00000000" w14:paraId="000000FD">
            <w:pPr>
              <w:shd w:fill="ffffff" w:val="clear"/>
              <w:spacing w:after="160" w:lineRule="auto"/>
              <w:rPr>
                <w:color w:val="333333"/>
                <w:sz w:val="21"/>
                <w:szCs w:val="21"/>
              </w:rPr>
            </w:pPr>
            <w:r w:rsidDel="00000000" w:rsidR="00000000" w:rsidRPr="00000000">
              <w:rPr>
                <w:color w:val="333333"/>
                <w:sz w:val="21"/>
                <w:szCs w:val="21"/>
                <w:rtl w:val="0"/>
              </w:rPr>
              <w:t xml:space="preserve">– melody group: begin after four cycles of the bass group;</w:t>
            </w:r>
          </w:p>
          <w:p w:rsidR="00000000" w:rsidDel="00000000" w:rsidP="00000000" w:rsidRDefault="00000000" w:rsidRPr="00000000" w14:paraId="000000FE">
            <w:pPr>
              <w:shd w:fill="ffffff" w:val="clear"/>
              <w:spacing w:after="160" w:lineRule="auto"/>
              <w:rPr>
                <w:color w:val="333333"/>
                <w:sz w:val="21"/>
                <w:szCs w:val="21"/>
              </w:rPr>
            </w:pPr>
            <w:r w:rsidDel="00000000" w:rsidR="00000000" w:rsidRPr="00000000">
              <w:rPr>
                <w:color w:val="333333"/>
                <w:sz w:val="21"/>
                <w:szCs w:val="21"/>
                <w:rtl w:val="0"/>
              </w:rPr>
              <w:t xml:space="preserve">– singers: tap knees and quietly sing verses 1-4.</w:t>
            </w:r>
          </w:p>
          <w:p w:rsidR="00000000" w:rsidDel="00000000" w:rsidP="00000000" w:rsidRDefault="00000000" w:rsidRPr="00000000" w14:paraId="000000FF">
            <w:pPr>
              <w:shd w:fill="ffffff" w:val="clear"/>
              <w:spacing w:after="160" w:lineRule="auto"/>
              <w:rPr>
                <w:color w:val="333333"/>
                <w:sz w:val="21"/>
                <w:szCs w:val="21"/>
              </w:rPr>
            </w:pPr>
            <w:r w:rsidDel="00000000" w:rsidR="00000000" w:rsidRPr="00000000">
              <w:rPr>
                <w:color w:val="333333"/>
                <w:sz w:val="21"/>
                <w:szCs w:val="21"/>
                <w:rtl w:val="0"/>
              </w:rPr>
              <w:t xml:space="preserve">Use the audio and visual aids from </w:t>
            </w:r>
            <w:r w:rsidDel="00000000" w:rsidR="00000000" w:rsidRPr="00000000">
              <w:rPr>
                <w:b w:val="1"/>
                <w:color w:val="333333"/>
                <w:sz w:val="21"/>
                <w:szCs w:val="21"/>
                <w:rtl w:val="0"/>
              </w:rPr>
              <w:t xml:space="preserve">lesson 2</w:t>
            </w:r>
            <w:r w:rsidDel="00000000" w:rsidR="00000000" w:rsidRPr="00000000">
              <w:rPr>
                <w:color w:val="333333"/>
                <w:sz w:val="21"/>
                <w:szCs w:val="21"/>
                <w:rtl w:val="0"/>
              </w:rPr>
              <w:t xml:space="preserve"> to help</w:t>
            </w:r>
          </w:p>
          <w:p w:rsidR="00000000" w:rsidDel="00000000" w:rsidP="00000000" w:rsidRDefault="00000000" w:rsidRPr="00000000" w14:paraId="00000100">
            <w:pPr>
              <w:shd w:fill="ffffff" w:val="clear"/>
              <w:spacing w:after="160" w:lineRule="auto"/>
              <w:rPr>
                <w:color w:val="333333"/>
                <w:sz w:val="21"/>
                <w:szCs w:val="21"/>
              </w:rPr>
            </w:pPr>
            <w:r w:rsidDel="00000000" w:rsidR="00000000" w:rsidRPr="00000000">
              <w:rPr>
                <w:rtl w:val="0"/>
              </w:rPr>
            </w:r>
          </w:p>
          <w:p w:rsidR="00000000" w:rsidDel="00000000" w:rsidP="00000000" w:rsidRDefault="00000000" w:rsidRPr="00000000" w14:paraId="00000101">
            <w:pPr>
              <w:spacing w:line="240" w:lineRule="auto"/>
              <w:rPr>
                <w:color w:val="333333"/>
                <w:sz w:val="21"/>
                <w:szCs w:val="21"/>
              </w:rPr>
            </w:pPr>
            <w:r w:rsidDel="00000000" w:rsidR="00000000" w:rsidRPr="00000000">
              <w:rPr>
                <w:rtl w:val="0"/>
              </w:rPr>
            </w:r>
          </w:p>
          <w:p w:rsidR="00000000" w:rsidDel="00000000" w:rsidP="00000000" w:rsidRDefault="00000000" w:rsidRPr="00000000" w14:paraId="00000102">
            <w:pPr>
              <w:spacing w:line="240" w:lineRule="auto"/>
              <w:rPr>
                <w:color w:val="333333"/>
                <w:sz w:val="21"/>
                <w:szCs w:val="21"/>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Activity 3 </w:t>
            </w:r>
          </w:p>
          <w:p w:rsidR="00000000" w:rsidDel="00000000" w:rsidP="00000000" w:rsidRDefault="00000000" w:rsidRPr="00000000" w14:paraId="00000104">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5">
            <w:pPr>
              <w:shd w:fill="ffffff" w:val="clear"/>
              <w:spacing w:after="160" w:lineRule="auto"/>
              <w:rPr>
                <w:color w:val="333333"/>
                <w:sz w:val="21"/>
                <w:szCs w:val="21"/>
              </w:rPr>
            </w:pPr>
            <w:r w:rsidDel="00000000" w:rsidR="00000000" w:rsidRPr="00000000">
              <w:rPr>
                <w:color w:val="333333"/>
                <w:sz w:val="21"/>
                <w:szCs w:val="21"/>
                <w:rtl w:val="0"/>
              </w:rPr>
              <w:t xml:space="preserve">Rehearse a complete performance of </w:t>
            </w:r>
            <w:r w:rsidDel="00000000" w:rsidR="00000000" w:rsidRPr="00000000">
              <w:rPr>
                <w:i w:val="1"/>
                <w:color w:val="333333"/>
                <w:sz w:val="21"/>
                <w:szCs w:val="21"/>
                <w:rtl w:val="0"/>
              </w:rPr>
              <w:t xml:space="preserve">Amazing procession</w:t>
            </w:r>
            <w:r w:rsidDel="00000000" w:rsidR="00000000" w:rsidRPr="00000000">
              <w:rPr>
                <w:color w:val="333333"/>
                <w:sz w:val="21"/>
                <w:szCs w:val="21"/>
                <w:rtl w:val="0"/>
              </w:rPr>
              <w:t xml:space="preserve">, adding a chorus singing group as a final layer. Allocate the instrumental parts and, if space allows, arrange the groups in a processional line, starting with the drum group at one end and the chorus group at the other. You or a confident child can direct the groups by moving along the line and signalling when each part should begin.</w:t>
            </w:r>
          </w:p>
          <w:p w:rsidR="00000000" w:rsidDel="00000000" w:rsidP="00000000" w:rsidRDefault="00000000" w:rsidRPr="00000000" w14:paraId="00000106">
            <w:pPr>
              <w:shd w:fill="ffffff" w:val="clear"/>
              <w:spacing w:after="160" w:lineRule="auto"/>
              <w:rPr>
                <w:color w:val="333333"/>
                <w:sz w:val="21"/>
                <w:szCs w:val="21"/>
              </w:rPr>
            </w:pPr>
            <w:r w:rsidDel="00000000" w:rsidR="00000000" w:rsidRPr="00000000">
              <w:rPr>
                <w:color w:val="333333"/>
                <w:sz w:val="21"/>
                <w:szCs w:val="21"/>
                <w:rtl w:val="0"/>
              </w:rPr>
              <w:t xml:space="preserve">Ensure that the groups have a clear signal to end and that everyone obeys the command with an abrupt silence in order to make the ending really dramatic.</w:t>
            </w:r>
          </w:p>
          <w:p w:rsidR="00000000" w:rsidDel="00000000" w:rsidP="00000000" w:rsidRDefault="00000000" w:rsidRPr="00000000" w14:paraId="00000107">
            <w:pPr>
              <w:shd w:fill="ffffff" w:val="clear"/>
              <w:spacing w:after="160" w:lineRule="auto"/>
              <w:rPr>
                <w:color w:val="333333"/>
                <w:sz w:val="21"/>
                <w:szCs w:val="21"/>
              </w:rPr>
            </w:pPr>
            <w:r w:rsidDel="00000000" w:rsidR="00000000" w:rsidRPr="00000000">
              <w:rPr>
                <w:color w:val="333333"/>
                <w:sz w:val="21"/>
                <w:szCs w:val="21"/>
                <w:rtl w:val="0"/>
              </w:rPr>
              <w:t xml:space="preserve">Use the backing track for support or perform unaccompanied. Perform to a friendly audience or at assembly.</w:t>
            </w:r>
          </w:p>
          <w:p w:rsidR="00000000" w:rsidDel="00000000" w:rsidP="00000000" w:rsidRDefault="00000000" w:rsidRPr="00000000" w14:paraId="00000108">
            <w:pPr>
              <w:shd w:fill="ffffff" w:val="clear"/>
              <w:spacing w:after="160" w:lineRule="auto"/>
              <w:rPr>
                <w:color w:val="333333"/>
                <w:sz w:val="21"/>
                <w:szCs w:val="21"/>
              </w:rPr>
            </w:pPr>
            <w:r w:rsidDel="00000000" w:rsidR="00000000" w:rsidRPr="00000000">
              <w:rPr>
                <w:rtl w:val="0"/>
              </w:rPr>
            </w:r>
          </w:p>
          <w:p w:rsidR="00000000" w:rsidDel="00000000" w:rsidP="00000000" w:rsidRDefault="00000000" w:rsidRPr="00000000" w14:paraId="00000109">
            <w:pPr>
              <w:shd w:fill="ffffff" w:val="clear"/>
              <w:spacing w:after="160" w:line="240" w:lineRule="auto"/>
              <w:rPr>
                <w:color w:val="333333"/>
                <w:sz w:val="21"/>
                <w:szCs w:val="21"/>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b w:val="1"/>
                <w:u w:val="single"/>
              </w:rPr>
            </w:pPr>
            <w:r w:rsidDel="00000000" w:rsidR="00000000" w:rsidRPr="00000000">
              <w:rPr>
                <w:rtl w:val="0"/>
              </w:rPr>
            </w:r>
          </w:p>
        </w:tc>
      </w:tr>
      <w:tr>
        <w:trPr>
          <w:cantSplit w:val="0"/>
          <w:trHeight w:val="649" w:hRule="atLeast"/>
          <w:tblHeader w:val="0"/>
        </w:trPr>
        <w:tc>
          <w:tcPr/>
          <w:p w:rsidR="00000000" w:rsidDel="00000000" w:rsidP="00000000" w:rsidRDefault="00000000" w:rsidRPr="00000000" w14:paraId="0000010B">
            <w:pPr>
              <w:spacing w:line="240" w:lineRule="auto"/>
              <w:rPr>
                <w:sz w:val="20"/>
                <w:szCs w:val="20"/>
              </w:rPr>
            </w:pPr>
            <w:r w:rsidDel="00000000" w:rsidR="00000000" w:rsidRPr="00000000">
              <w:rPr>
                <w:sz w:val="20"/>
                <w:szCs w:val="20"/>
                <w:rtl w:val="0"/>
              </w:rPr>
              <w:t xml:space="preserve">Outcomes :</w:t>
            </w:r>
          </w:p>
        </w:tc>
        <w:tc>
          <w:tcPr/>
          <w:p w:rsidR="00000000" w:rsidDel="00000000" w:rsidP="00000000" w:rsidRDefault="00000000" w:rsidRPr="00000000" w14:paraId="0000010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Working Wall </w:t>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0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Class book</w:t>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1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Working Wall</w:t>
            </w:r>
          </w:p>
          <w:p w:rsidR="00000000" w:rsidDel="00000000" w:rsidP="00000000" w:rsidRDefault="00000000" w:rsidRPr="00000000" w14:paraId="000001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Class book</w:t>
            </w:r>
            <w:r w:rsidDel="00000000" w:rsidR="00000000" w:rsidRPr="00000000">
              <w:rPr>
                <w:rtl w:val="0"/>
              </w:rPr>
            </w:r>
          </w:p>
        </w:tc>
        <w:tc>
          <w:tcPr/>
          <w:p w:rsidR="00000000" w:rsidDel="00000000" w:rsidP="00000000" w:rsidRDefault="00000000" w:rsidRPr="00000000" w14:paraId="0000011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Working Wall</w:t>
            </w:r>
          </w:p>
          <w:p w:rsidR="00000000" w:rsidDel="00000000" w:rsidP="00000000" w:rsidRDefault="00000000" w:rsidRPr="00000000" w14:paraId="000001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Class book</w:t>
            </w:r>
            <w:r w:rsidDel="00000000" w:rsidR="00000000" w:rsidRPr="00000000">
              <w:rPr>
                <w:rtl w:val="0"/>
              </w:rPr>
            </w:r>
          </w:p>
        </w:tc>
      </w:tr>
      <w:tr>
        <w:trPr>
          <w:cantSplit w:val="0"/>
          <w:trHeight w:val="1314" w:hRule="atLeast"/>
          <w:tblHeader w:val="0"/>
        </w:trPr>
        <w:tc>
          <w:tcPr/>
          <w:p w:rsidR="00000000" w:rsidDel="00000000" w:rsidP="00000000" w:rsidRDefault="00000000" w:rsidRPr="00000000" w14:paraId="00000116">
            <w:pPr>
              <w:spacing w:line="240" w:lineRule="auto"/>
              <w:rPr>
                <w:sz w:val="20"/>
                <w:szCs w:val="20"/>
              </w:rPr>
            </w:pPr>
            <w:r w:rsidDel="00000000" w:rsidR="00000000" w:rsidRPr="00000000">
              <w:rPr>
                <w:sz w:val="20"/>
                <w:szCs w:val="20"/>
                <w:rtl w:val="0"/>
              </w:rPr>
              <w:t xml:space="preserve">Resources :</w:t>
            </w:r>
          </w:p>
        </w:tc>
        <w:tc>
          <w:tcPr/>
          <w:p w:rsidR="00000000" w:rsidDel="00000000" w:rsidP="00000000" w:rsidRDefault="00000000" w:rsidRPr="00000000" w14:paraId="0000011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Music Express</w:t>
            </w:r>
          </w:p>
          <w:p w:rsidR="00000000" w:rsidDel="00000000" w:rsidP="00000000" w:rsidRDefault="00000000" w:rsidRPr="00000000" w14:paraId="00000118">
            <w:pPr>
              <w:spacing w:line="240" w:lineRule="auto"/>
              <w:rPr>
                <w:rFonts w:ascii="Calibri" w:cs="Calibri" w:eastAsia="Calibri" w:hAnsi="Calibri"/>
              </w:rPr>
            </w:pPr>
            <w:r w:rsidDel="00000000" w:rsidR="00000000" w:rsidRPr="00000000">
              <w:rPr>
                <w:rFonts w:ascii="Calibri" w:cs="Calibri" w:eastAsia="Calibri" w:hAnsi="Calibri"/>
                <w:rtl w:val="0"/>
              </w:rPr>
              <w:t xml:space="preserve"> voice</w:t>
            </w:r>
          </w:p>
          <w:p w:rsidR="00000000" w:rsidDel="00000000" w:rsidP="00000000" w:rsidRDefault="00000000" w:rsidRPr="00000000" w14:paraId="00000119">
            <w:pPr>
              <w:spacing w:line="240" w:lineRule="auto"/>
              <w:rPr>
                <w:rFonts w:ascii="Calibri" w:cs="Calibri" w:eastAsia="Calibri" w:hAnsi="Calibri"/>
              </w:rPr>
            </w:pPr>
            <w:r w:rsidDel="00000000" w:rsidR="00000000" w:rsidRPr="00000000">
              <w:rPr>
                <w:rFonts w:ascii="Calibri" w:cs="Calibri" w:eastAsia="Calibri" w:hAnsi="Calibri"/>
                <w:rtl w:val="0"/>
              </w:rPr>
              <w:t xml:space="preserve">body percussion</w:t>
            </w:r>
          </w:p>
          <w:p w:rsidR="00000000" w:rsidDel="00000000" w:rsidP="00000000" w:rsidRDefault="00000000" w:rsidRPr="00000000" w14:paraId="0000011A">
            <w:pPr>
              <w:spacing w:line="240" w:lineRule="auto"/>
              <w:ind w:left="720" w:firstLine="0"/>
              <w:rPr>
                <w:rFonts w:ascii="Calibri" w:cs="Calibri" w:eastAsia="Calibri" w:hAnsi="Calibri"/>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Music Express</w:t>
            </w:r>
          </w:p>
          <w:p w:rsidR="00000000" w:rsidDel="00000000" w:rsidP="00000000" w:rsidRDefault="00000000" w:rsidRPr="00000000" w14:paraId="0000011C">
            <w:pPr>
              <w:spacing w:line="240" w:lineRule="auto"/>
              <w:rPr>
                <w:rFonts w:ascii="Calibri" w:cs="Calibri" w:eastAsia="Calibri" w:hAnsi="Calibri"/>
              </w:rPr>
            </w:pPr>
            <w:r w:rsidDel="00000000" w:rsidR="00000000" w:rsidRPr="00000000">
              <w:rPr>
                <w:rFonts w:ascii="Calibri" w:cs="Calibri" w:eastAsia="Calibri" w:hAnsi="Calibri"/>
                <w:rtl w:val="0"/>
              </w:rPr>
              <w:t xml:space="preserve">voice </w:t>
            </w:r>
          </w:p>
          <w:p w:rsidR="00000000" w:rsidDel="00000000" w:rsidP="00000000" w:rsidRDefault="00000000" w:rsidRPr="00000000" w14:paraId="0000011D">
            <w:pPr>
              <w:spacing w:line="240" w:lineRule="auto"/>
              <w:rPr>
                <w:rFonts w:ascii="Calibri" w:cs="Calibri" w:eastAsia="Calibri" w:hAnsi="Calibri"/>
              </w:rPr>
            </w:pPr>
            <w:r w:rsidDel="00000000" w:rsidR="00000000" w:rsidRPr="00000000">
              <w:rPr>
                <w:rFonts w:ascii="Calibri" w:cs="Calibri" w:eastAsia="Calibri" w:hAnsi="Calibri"/>
                <w:rtl w:val="0"/>
              </w:rPr>
              <w:t xml:space="preserve">body percussion</w:t>
            </w:r>
          </w:p>
        </w:tc>
        <w:tc>
          <w:tcPr>
            <w:tcBorders>
              <w:left w:color="000000" w:space="0" w:sz="4" w:val="single"/>
              <w:right w:color="000000" w:space="0" w:sz="4" w:val="single"/>
            </w:tcBorders>
          </w:tcPr>
          <w:p w:rsidR="00000000" w:rsidDel="00000000" w:rsidP="00000000" w:rsidRDefault="00000000" w:rsidRPr="00000000" w14:paraId="000001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Music Express</w:t>
            </w:r>
          </w:p>
          <w:p w:rsidR="00000000" w:rsidDel="00000000" w:rsidP="00000000" w:rsidRDefault="00000000" w:rsidRPr="00000000" w14:paraId="0000011F">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20">
            <w:pPr>
              <w:spacing w:line="240" w:lineRule="auto"/>
              <w:rPr>
                <w:rFonts w:ascii="Calibri" w:cs="Calibri" w:eastAsia="Calibri" w:hAnsi="Calibri"/>
              </w:rPr>
            </w:pPr>
            <w:r w:rsidDel="00000000" w:rsidR="00000000" w:rsidRPr="00000000">
              <w:rPr>
                <w:rFonts w:ascii="Calibri" w:cs="Calibri" w:eastAsia="Calibri" w:hAnsi="Calibri"/>
                <w:rtl w:val="0"/>
              </w:rPr>
              <w:t xml:space="preserve">voice</w:t>
            </w:r>
          </w:p>
          <w:p w:rsidR="00000000" w:rsidDel="00000000" w:rsidP="00000000" w:rsidRDefault="00000000" w:rsidRPr="00000000" w14:paraId="00000121">
            <w:pPr>
              <w:spacing w:line="240" w:lineRule="auto"/>
              <w:rPr>
                <w:rFonts w:ascii="Calibri" w:cs="Calibri" w:eastAsia="Calibri" w:hAnsi="Calibri"/>
              </w:rPr>
            </w:pPr>
            <w:r w:rsidDel="00000000" w:rsidR="00000000" w:rsidRPr="00000000">
              <w:rPr>
                <w:rFonts w:ascii="Calibri" w:cs="Calibri" w:eastAsia="Calibri" w:hAnsi="Calibri"/>
                <w:rtl w:val="0"/>
              </w:rPr>
              <w:t xml:space="preserve">body percussion</w:t>
            </w:r>
          </w:p>
          <w:p w:rsidR="00000000" w:rsidDel="00000000" w:rsidP="00000000" w:rsidRDefault="00000000" w:rsidRPr="00000000" w14:paraId="00000122">
            <w:pPr>
              <w:spacing w:line="240" w:lineRule="auto"/>
              <w:rPr>
                <w:rFonts w:ascii="Calibri" w:cs="Calibri" w:eastAsia="Calibri" w:hAnsi="Calibri"/>
              </w:rPr>
            </w:pPr>
            <w:r w:rsidDel="00000000" w:rsidR="00000000" w:rsidRPr="00000000">
              <w:rPr>
                <w:rFonts w:ascii="Calibri" w:cs="Calibri" w:eastAsia="Calibri" w:hAnsi="Calibri"/>
                <w:rtl w:val="0"/>
              </w:rPr>
              <w:t xml:space="preserve">instruments</w:t>
            </w:r>
          </w:p>
          <w:p w:rsidR="00000000" w:rsidDel="00000000" w:rsidP="00000000" w:rsidRDefault="00000000" w:rsidRPr="00000000" w14:paraId="00000123">
            <w:pPr>
              <w:spacing w:line="240" w:lineRule="auto"/>
              <w:rPr>
                <w:rFonts w:ascii="Calibri" w:cs="Calibri" w:eastAsia="Calibri" w:hAnsi="Calibri"/>
              </w:rPr>
            </w:pPr>
            <w:r w:rsidDel="00000000" w:rsidR="00000000" w:rsidRPr="00000000">
              <w:rPr>
                <w:rtl w:val="0"/>
              </w:rPr>
            </w:r>
          </w:p>
        </w:tc>
      </w:tr>
      <w:tr>
        <w:trPr>
          <w:cantSplit w:val="0"/>
          <w:trHeight w:val="1314" w:hRule="atLeast"/>
          <w:tblHeader w:val="0"/>
        </w:trPr>
        <w:tc>
          <w:tcPr/>
          <w:p w:rsidR="00000000" w:rsidDel="00000000" w:rsidP="00000000" w:rsidRDefault="00000000" w:rsidRPr="00000000" w14:paraId="00000124">
            <w:pPr>
              <w:spacing w:line="240" w:lineRule="auto"/>
              <w:rPr>
                <w:sz w:val="20"/>
                <w:szCs w:val="20"/>
              </w:rPr>
            </w:pPr>
            <w:r w:rsidDel="00000000" w:rsidR="00000000" w:rsidRPr="00000000">
              <w:rPr>
                <w:sz w:val="20"/>
                <w:szCs w:val="20"/>
                <w:rtl w:val="0"/>
              </w:rPr>
              <w:t xml:space="preserve">Vocabulary:</w:t>
            </w:r>
          </w:p>
        </w:tc>
        <w:tc>
          <w:tcPr>
            <w:tcBorders>
              <w:right w:color="000000" w:space="0" w:sz="4" w:val="single"/>
            </w:tcBorders>
          </w:tcPr>
          <w:p w:rsidR="00000000" w:rsidDel="00000000" w:rsidP="00000000" w:rsidRDefault="00000000" w:rsidRPr="00000000" w14:paraId="00000125">
            <w:pPr>
              <w:spacing w:line="240" w:lineRule="auto"/>
              <w:rPr>
                <w:rFonts w:ascii="Calibri" w:cs="Calibri" w:eastAsia="Calibri" w:hAnsi="Calibri"/>
              </w:rPr>
            </w:pPr>
            <w:r w:rsidDel="00000000" w:rsidR="00000000" w:rsidRPr="00000000">
              <w:rPr>
                <w:rFonts w:ascii="Calibri" w:cs="Calibri" w:eastAsia="Calibri" w:hAnsi="Calibri"/>
                <w:rtl w:val="0"/>
              </w:rPr>
              <w:t xml:space="preserve">•Structure •Verse •Chorus •Coda •Dynamics •Phrase •Crescendo •Diminuendo •Outro</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26">
            <w:pPr>
              <w:spacing w:line="240" w:lineRule="auto"/>
              <w:rPr>
                <w:rFonts w:ascii="Calibri" w:cs="Calibri" w:eastAsia="Calibri" w:hAnsi="Calibri"/>
              </w:rPr>
            </w:pPr>
            <w:r w:rsidDel="00000000" w:rsidR="00000000" w:rsidRPr="00000000">
              <w:rPr>
                <w:rFonts w:ascii="Calibri" w:cs="Calibri" w:eastAsia="Calibri" w:hAnsi="Calibri"/>
                <w:rtl w:val="0"/>
              </w:rPr>
              <w:t xml:space="preserve">•Structure •Ostinato/ostinati •Minimalism •Graphic score •Texture</w:t>
            </w:r>
          </w:p>
        </w:tc>
        <w:tc>
          <w:tcPr>
            <w:tcBorders>
              <w:left w:color="000000" w:space="0" w:sz="4" w:val="single"/>
              <w:right w:color="000000" w:space="0" w:sz="4" w:val="single"/>
            </w:tcBorders>
          </w:tcPr>
          <w:p w:rsidR="00000000" w:rsidDel="00000000" w:rsidP="00000000" w:rsidRDefault="00000000" w:rsidRPr="00000000" w14:paraId="00000127">
            <w:pPr>
              <w:spacing w:line="240" w:lineRule="auto"/>
              <w:rPr>
                <w:rFonts w:ascii="Calibri" w:cs="Calibri" w:eastAsia="Calibri" w:hAnsi="Calibri"/>
              </w:rPr>
            </w:pPr>
            <w:r w:rsidDel="00000000" w:rsidR="00000000" w:rsidRPr="00000000">
              <w:rPr>
                <w:rFonts w:ascii="Calibri" w:cs="Calibri" w:eastAsia="Calibri" w:hAnsi="Calibri"/>
                <w:rtl w:val="0"/>
              </w:rPr>
              <w:t xml:space="preserve">•Ostinato/ostinati</w:t>
            </w:r>
          </w:p>
        </w:tc>
      </w:tr>
    </w:tbl>
    <w:p w:rsidR="00000000" w:rsidDel="00000000" w:rsidP="00000000" w:rsidRDefault="00000000" w:rsidRPr="00000000" w14:paraId="00000128">
      <w:pPr>
        <w:widowControl w:val="0"/>
        <w:spacing w:line="276" w:lineRule="auto"/>
        <w:rPr>
          <w:b w:val="1"/>
          <w:u w:val="single"/>
        </w:rPr>
      </w:pPr>
      <w:r w:rsidDel="00000000" w:rsidR="00000000" w:rsidRPr="00000000">
        <w:rPr>
          <w:rtl w:val="0"/>
        </w:rPr>
      </w:r>
    </w:p>
    <w:p w:rsidR="00000000" w:rsidDel="00000000" w:rsidP="00000000" w:rsidRDefault="00000000" w:rsidRPr="00000000" w14:paraId="00000129">
      <w:pPr>
        <w:widowControl w:val="0"/>
        <w:spacing w:line="276" w:lineRule="auto"/>
        <w:rPr/>
      </w:pPr>
      <w:r w:rsidDel="00000000" w:rsidR="00000000" w:rsidRPr="00000000">
        <w:rPr>
          <w:rtl w:val="0"/>
        </w:rPr>
      </w:r>
    </w:p>
    <w:p w:rsidR="00000000" w:rsidDel="00000000" w:rsidP="00000000" w:rsidRDefault="00000000" w:rsidRPr="00000000" w14:paraId="0000012A">
      <w:pPr>
        <w:widowControl w:val="0"/>
        <w:spacing w:line="276" w:lineRule="auto"/>
        <w:rPr/>
      </w:pPr>
      <w:r w:rsidDel="00000000" w:rsidR="00000000" w:rsidRPr="00000000">
        <w:rPr>
          <w:rtl w:val="0"/>
        </w:rPr>
      </w:r>
    </w:p>
    <w:p w:rsidR="00000000" w:rsidDel="00000000" w:rsidP="00000000" w:rsidRDefault="00000000" w:rsidRPr="00000000" w14:paraId="0000012B">
      <w:pPr>
        <w:widowControl w:val="0"/>
        <w:spacing w:line="276" w:lineRule="auto"/>
        <w:rPr/>
      </w:pPr>
      <w:r w:rsidDel="00000000" w:rsidR="00000000" w:rsidRPr="00000000">
        <w:rPr>
          <w:rtl w:val="0"/>
        </w:rPr>
      </w:r>
    </w:p>
    <w:p w:rsidR="00000000" w:rsidDel="00000000" w:rsidP="00000000" w:rsidRDefault="00000000" w:rsidRPr="00000000" w14:paraId="0000012C">
      <w:pPr>
        <w:widowControl w:val="0"/>
        <w:spacing w:line="276" w:lineRule="auto"/>
        <w:rPr/>
      </w:pPr>
      <w:r w:rsidDel="00000000" w:rsidR="00000000" w:rsidRPr="00000000">
        <w:rPr>
          <w:rtl w:val="0"/>
        </w:rPr>
      </w:r>
    </w:p>
    <w:p w:rsidR="00000000" w:rsidDel="00000000" w:rsidP="00000000" w:rsidRDefault="00000000" w:rsidRPr="00000000" w14:paraId="0000012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2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2F">
      <w:pPr>
        <w:widowControl w:val="0"/>
        <w:spacing w:line="276" w:lineRule="auto"/>
        <w:rPr/>
      </w:pPr>
      <w:r w:rsidDel="00000000" w:rsidR="00000000" w:rsidRPr="00000000">
        <w:rPr>
          <w:rtl w:val="0"/>
        </w:rPr>
      </w:r>
    </w:p>
    <w:p w:rsidR="00000000" w:rsidDel="00000000" w:rsidP="00000000" w:rsidRDefault="00000000" w:rsidRPr="00000000" w14:paraId="0000013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31">
      <w:pPr>
        <w:rPr>
          <w:b w:val="1"/>
          <w:u w:val="single"/>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sectPr>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